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A51" w:rsidRPr="005804B6" w:rsidRDefault="00141FF0" w:rsidP="00703BB8">
      <w:pPr>
        <w:spacing w:after="0" w:line="240" w:lineRule="auto"/>
        <w:jc w:val="center"/>
        <w:rPr>
          <w:rFonts w:ascii="Times New Roman" w:hAnsi="Times New Roman" w:cs="Times New Roman"/>
          <w:b/>
          <w:sz w:val="28"/>
          <w:szCs w:val="28"/>
          <w:lang w:val="id-ID"/>
        </w:rPr>
      </w:pPr>
      <w:bookmarkStart w:id="0" w:name="_GoBack"/>
      <w:bookmarkEnd w:id="0"/>
      <w:r w:rsidRPr="005804B6">
        <w:rPr>
          <w:rFonts w:ascii="Times New Roman" w:hAnsi="Times New Roman" w:cs="Times New Roman"/>
          <w:b/>
          <w:sz w:val="28"/>
          <w:szCs w:val="28"/>
          <w:lang w:val="id-ID"/>
        </w:rPr>
        <w:t>BAB  I</w:t>
      </w:r>
    </w:p>
    <w:p w:rsidR="006E5810" w:rsidRPr="005804B6" w:rsidRDefault="0077532C" w:rsidP="00703BB8">
      <w:pPr>
        <w:pStyle w:val="ListParagraph"/>
        <w:spacing w:after="0" w:line="240" w:lineRule="auto"/>
        <w:jc w:val="center"/>
        <w:rPr>
          <w:rFonts w:ascii="Times New Roman" w:hAnsi="Times New Roman" w:cs="Times New Roman"/>
          <w:b/>
          <w:sz w:val="28"/>
          <w:szCs w:val="28"/>
          <w:lang w:val="id-ID"/>
        </w:rPr>
      </w:pPr>
      <w:r w:rsidRPr="005804B6">
        <w:rPr>
          <w:rFonts w:ascii="Times New Roman" w:hAnsi="Times New Roman" w:cs="Times New Roman"/>
          <w:b/>
          <w:sz w:val="28"/>
          <w:szCs w:val="28"/>
          <w:lang w:val="id-ID"/>
        </w:rPr>
        <w:t xml:space="preserve">KONSEP DASAR </w:t>
      </w:r>
      <w:r w:rsidR="006E5810" w:rsidRPr="005804B6">
        <w:rPr>
          <w:rFonts w:ascii="Times New Roman" w:hAnsi="Times New Roman" w:cs="Times New Roman"/>
          <w:b/>
          <w:sz w:val="28"/>
          <w:szCs w:val="28"/>
          <w:lang w:val="id-ID"/>
        </w:rPr>
        <w:t xml:space="preserve"> KEBIJAKAN PUBLIK</w:t>
      </w:r>
    </w:p>
    <w:p w:rsidR="006E5810" w:rsidRPr="005804B6" w:rsidRDefault="006E5810" w:rsidP="00703BB8">
      <w:pPr>
        <w:spacing w:after="0" w:line="240" w:lineRule="auto"/>
        <w:rPr>
          <w:b/>
          <w:lang w:val="id-ID"/>
        </w:rPr>
      </w:pPr>
    </w:p>
    <w:p w:rsidR="00970779" w:rsidRPr="005804B6" w:rsidRDefault="00970779" w:rsidP="00703BB8">
      <w:pPr>
        <w:spacing w:after="0" w:line="240" w:lineRule="auto"/>
        <w:rPr>
          <w:b/>
          <w:lang w:val="id-ID"/>
        </w:rPr>
      </w:pPr>
    </w:p>
    <w:p w:rsidR="00295BDA" w:rsidRPr="005804B6" w:rsidRDefault="00295BDA" w:rsidP="00970779">
      <w:pPr>
        <w:numPr>
          <w:ilvl w:val="0"/>
          <w:numId w:val="2"/>
        </w:numPr>
        <w:spacing w:after="0" w:line="360" w:lineRule="auto"/>
        <w:ind w:left="540" w:hanging="540"/>
        <w:jc w:val="both"/>
        <w:rPr>
          <w:rFonts w:ascii="Times New Roman" w:hAnsi="Times New Roman" w:cs="Times New Roman"/>
          <w:b/>
          <w:sz w:val="28"/>
          <w:szCs w:val="28"/>
          <w:lang w:val="id-ID"/>
        </w:rPr>
      </w:pPr>
      <w:r w:rsidRPr="005804B6">
        <w:rPr>
          <w:rFonts w:ascii="Times New Roman" w:hAnsi="Times New Roman" w:cs="Times New Roman"/>
          <w:b/>
          <w:sz w:val="28"/>
          <w:szCs w:val="28"/>
          <w:lang w:val="id-ID"/>
        </w:rPr>
        <w:t>PENDAHULUAN</w:t>
      </w:r>
    </w:p>
    <w:p w:rsidR="00BE61EA" w:rsidRPr="005804B6" w:rsidRDefault="00BE61EA" w:rsidP="00DF2D69">
      <w:pPr>
        <w:spacing w:after="0" w:line="360" w:lineRule="auto"/>
        <w:ind w:firstLine="630"/>
        <w:jc w:val="both"/>
        <w:rPr>
          <w:rFonts w:ascii="Times New Roman" w:hAnsi="Times New Roman" w:cs="Times New Roman"/>
          <w:sz w:val="24"/>
          <w:szCs w:val="24"/>
          <w:lang w:val="id-ID"/>
        </w:rPr>
      </w:pPr>
      <w:r w:rsidRPr="005804B6">
        <w:rPr>
          <w:rFonts w:ascii="Times New Roman" w:hAnsi="Times New Roman" w:cs="Times New Roman"/>
          <w:sz w:val="24"/>
          <w:szCs w:val="24"/>
          <w:lang w:val="id-ID"/>
        </w:rPr>
        <w:t xml:space="preserve">Bab pertama akan membahas mengenai </w:t>
      </w:r>
      <w:r w:rsidR="00E90375" w:rsidRPr="005804B6">
        <w:rPr>
          <w:rFonts w:ascii="Times New Roman" w:hAnsi="Times New Roman" w:cs="Times New Roman"/>
          <w:sz w:val="24"/>
          <w:szCs w:val="24"/>
          <w:lang w:val="id-ID"/>
        </w:rPr>
        <w:t>konsep dasar kebijakan publik</w:t>
      </w:r>
      <w:r w:rsidRPr="005804B6">
        <w:rPr>
          <w:rFonts w:ascii="Times New Roman" w:hAnsi="Times New Roman" w:cs="Times New Roman"/>
          <w:sz w:val="24"/>
          <w:szCs w:val="24"/>
          <w:lang w:val="id-ID"/>
        </w:rPr>
        <w:t xml:space="preserve">.  Bab ini menjadi dasar untuk </w:t>
      </w:r>
      <w:r w:rsidR="007B2BFD" w:rsidRPr="005804B6">
        <w:rPr>
          <w:rFonts w:ascii="Times New Roman" w:hAnsi="Times New Roman" w:cs="Times New Roman"/>
          <w:sz w:val="24"/>
          <w:szCs w:val="24"/>
          <w:lang w:val="id-ID"/>
        </w:rPr>
        <w:t xml:space="preserve">memahami </w:t>
      </w:r>
      <w:r w:rsidRPr="005804B6">
        <w:rPr>
          <w:rFonts w:ascii="Times New Roman" w:hAnsi="Times New Roman" w:cs="Times New Roman"/>
          <w:sz w:val="24"/>
          <w:szCs w:val="24"/>
          <w:lang w:val="id-ID"/>
        </w:rPr>
        <w:t>bab-bab berikutnya</w:t>
      </w:r>
      <w:r w:rsidR="00E90375" w:rsidRPr="005804B6">
        <w:rPr>
          <w:rFonts w:ascii="Times New Roman" w:hAnsi="Times New Roman" w:cs="Times New Roman"/>
          <w:sz w:val="24"/>
          <w:szCs w:val="24"/>
          <w:lang w:val="id-ID"/>
        </w:rPr>
        <w:t xml:space="preserve">, utamanya dalam memahami keanakeragaman </w:t>
      </w:r>
      <w:r w:rsidR="007B2BFD" w:rsidRPr="005804B6">
        <w:rPr>
          <w:rFonts w:ascii="Times New Roman" w:hAnsi="Times New Roman" w:cs="Times New Roman"/>
          <w:sz w:val="24"/>
          <w:szCs w:val="24"/>
          <w:lang w:val="id-ID"/>
        </w:rPr>
        <w:t xml:space="preserve">berbagai </w:t>
      </w:r>
      <w:r w:rsidR="00E90375" w:rsidRPr="005804B6">
        <w:rPr>
          <w:rFonts w:ascii="Times New Roman" w:hAnsi="Times New Roman" w:cs="Times New Roman"/>
          <w:sz w:val="24"/>
          <w:szCs w:val="24"/>
          <w:lang w:val="id-ID"/>
        </w:rPr>
        <w:t>makna kebijakan public dan konsep</w:t>
      </w:r>
      <w:r w:rsidR="007B2BFD" w:rsidRPr="005804B6">
        <w:rPr>
          <w:rFonts w:ascii="Times New Roman" w:hAnsi="Times New Roman" w:cs="Times New Roman"/>
          <w:sz w:val="24"/>
          <w:szCs w:val="24"/>
          <w:lang w:val="id-ID"/>
        </w:rPr>
        <w:t xml:space="preserve">-konsep </w:t>
      </w:r>
      <w:r w:rsidR="00E90375" w:rsidRPr="005804B6">
        <w:rPr>
          <w:rFonts w:ascii="Times New Roman" w:hAnsi="Times New Roman" w:cs="Times New Roman"/>
          <w:sz w:val="24"/>
          <w:szCs w:val="24"/>
          <w:lang w:val="id-ID"/>
        </w:rPr>
        <w:t xml:space="preserve"> </w:t>
      </w:r>
      <w:r w:rsidR="00137FE8" w:rsidRPr="005804B6">
        <w:rPr>
          <w:rFonts w:ascii="Times New Roman" w:hAnsi="Times New Roman" w:cs="Times New Roman"/>
          <w:sz w:val="24"/>
          <w:szCs w:val="24"/>
          <w:lang w:val="id-ID"/>
        </w:rPr>
        <w:t xml:space="preserve">penting </w:t>
      </w:r>
      <w:r w:rsidR="007B2BFD" w:rsidRPr="005804B6">
        <w:rPr>
          <w:rFonts w:ascii="Times New Roman" w:hAnsi="Times New Roman" w:cs="Times New Roman"/>
          <w:sz w:val="24"/>
          <w:szCs w:val="24"/>
          <w:lang w:val="id-ID"/>
        </w:rPr>
        <w:t xml:space="preserve">lainnya </w:t>
      </w:r>
      <w:r w:rsidR="00137FE8" w:rsidRPr="005804B6">
        <w:rPr>
          <w:rFonts w:ascii="Times New Roman" w:hAnsi="Times New Roman" w:cs="Times New Roman"/>
          <w:sz w:val="24"/>
          <w:szCs w:val="24"/>
          <w:lang w:val="id-ID"/>
        </w:rPr>
        <w:t xml:space="preserve">dalam memahami </w:t>
      </w:r>
      <w:r w:rsidR="00E90375" w:rsidRPr="005804B6">
        <w:rPr>
          <w:rFonts w:ascii="Times New Roman" w:hAnsi="Times New Roman" w:cs="Times New Roman"/>
          <w:sz w:val="24"/>
          <w:szCs w:val="24"/>
          <w:lang w:val="id-ID"/>
        </w:rPr>
        <w:t>kebijakan publik</w:t>
      </w:r>
      <w:r w:rsidRPr="005804B6">
        <w:rPr>
          <w:rFonts w:ascii="Times New Roman" w:hAnsi="Times New Roman" w:cs="Times New Roman"/>
          <w:sz w:val="24"/>
          <w:szCs w:val="24"/>
          <w:lang w:val="id-ID"/>
        </w:rPr>
        <w:t xml:space="preserve">.  Uraian bab ini berisi penjelasan tentang </w:t>
      </w:r>
      <w:r w:rsidR="00736DF0" w:rsidRPr="005804B6">
        <w:rPr>
          <w:rFonts w:ascii="Times New Roman" w:hAnsi="Times New Roman" w:cs="Times New Roman"/>
          <w:sz w:val="24"/>
          <w:szCs w:val="24"/>
          <w:lang w:val="id-ID"/>
        </w:rPr>
        <w:t xml:space="preserve">makna-makna </w:t>
      </w:r>
      <w:r w:rsidR="007B2BFD" w:rsidRPr="005804B6">
        <w:rPr>
          <w:rFonts w:ascii="Times New Roman" w:hAnsi="Times New Roman" w:cs="Times New Roman"/>
          <w:sz w:val="24"/>
          <w:szCs w:val="24"/>
          <w:lang w:val="id-ID"/>
        </w:rPr>
        <w:t xml:space="preserve">kebijakan public </w:t>
      </w:r>
      <w:r w:rsidR="00736DF0" w:rsidRPr="005804B6">
        <w:rPr>
          <w:rFonts w:ascii="Times New Roman" w:hAnsi="Times New Roman" w:cs="Times New Roman"/>
          <w:sz w:val="24"/>
          <w:szCs w:val="24"/>
          <w:lang w:val="id-ID"/>
        </w:rPr>
        <w:t xml:space="preserve">yang </w:t>
      </w:r>
      <w:r w:rsidR="007B2BFD" w:rsidRPr="005804B6">
        <w:rPr>
          <w:rFonts w:ascii="Times New Roman" w:hAnsi="Times New Roman" w:cs="Times New Roman"/>
          <w:sz w:val="24"/>
          <w:szCs w:val="24"/>
          <w:lang w:val="id-ID"/>
        </w:rPr>
        <w:t>terbungkus</w:t>
      </w:r>
      <w:r w:rsidR="00736DF0" w:rsidRPr="005804B6">
        <w:rPr>
          <w:rFonts w:ascii="Times New Roman" w:hAnsi="Times New Roman" w:cs="Times New Roman"/>
          <w:sz w:val="24"/>
          <w:szCs w:val="24"/>
          <w:lang w:val="id-ID"/>
        </w:rPr>
        <w:t xml:space="preserve"> dalam aneka terminology kebijakan public, </w:t>
      </w:r>
      <w:r w:rsidR="000312BE" w:rsidRPr="005804B6">
        <w:rPr>
          <w:rFonts w:ascii="Times New Roman" w:hAnsi="Times New Roman" w:cs="Times New Roman"/>
          <w:sz w:val="24"/>
          <w:szCs w:val="24"/>
          <w:lang w:val="id-ID"/>
        </w:rPr>
        <w:t xml:space="preserve">penjelasan tentang </w:t>
      </w:r>
      <w:r w:rsidR="00736DF0" w:rsidRPr="005804B6">
        <w:rPr>
          <w:rFonts w:ascii="Times New Roman" w:hAnsi="Times New Roman" w:cs="Times New Roman"/>
          <w:sz w:val="24"/>
          <w:szCs w:val="24"/>
          <w:lang w:val="id-ID"/>
        </w:rPr>
        <w:t xml:space="preserve">konsep-konsep kebijakan public dan </w:t>
      </w:r>
      <w:r w:rsidR="000312BE" w:rsidRPr="005804B6">
        <w:rPr>
          <w:rFonts w:ascii="Times New Roman" w:hAnsi="Times New Roman" w:cs="Times New Roman"/>
          <w:sz w:val="24"/>
          <w:szCs w:val="24"/>
          <w:lang w:val="id-ID"/>
        </w:rPr>
        <w:t xml:space="preserve">penjelasan tentang </w:t>
      </w:r>
      <w:r w:rsidR="00C66C62" w:rsidRPr="005804B6">
        <w:rPr>
          <w:rFonts w:ascii="Times New Roman" w:hAnsi="Times New Roman" w:cs="Times New Roman"/>
          <w:sz w:val="24"/>
          <w:szCs w:val="24"/>
          <w:lang w:val="id-ID"/>
        </w:rPr>
        <w:t xml:space="preserve">karakter </w:t>
      </w:r>
      <w:r w:rsidR="001B77BA" w:rsidRPr="005804B6">
        <w:rPr>
          <w:rFonts w:ascii="Times New Roman" w:hAnsi="Times New Roman" w:cs="Times New Roman"/>
          <w:sz w:val="24"/>
          <w:szCs w:val="24"/>
          <w:lang w:val="id-ID"/>
        </w:rPr>
        <w:t xml:space="preserve">serta </w:t>
      </w:r>
      <w:r w:rsidR="00736DF0" w:rsidRPr="005804B6">
        <w:rPr>
          <w:rFonts w:ascii="Times New Roman" w:hAnsi="Times New Roman" w:cs="Times New Roman"/>
          <w:sz w:val="24"/>
          <w:szCs w:val="24"/>
          <w:lang w:val="id-ID"/>
        </w:rPr>
        <w:t>ruang lingkup kebijakan public.</w:t>
      </w:r>
    </w:p>
    <w:p w:rsidR="00E410BD" w:rsidRPr="005804B6" w:rsidRDefault="00E410BD" w:rsidP="00E410BD">
      <w:pPr>
        <w:spacing w:after="0" w:line="360" w:lineRule="auto"/>
        <w:jc w:val="both"/>
        <w:rPr>
          <w:rFonts w:ascii="Times New Roman" w:hAnsi="Times New Roman" w:cs="Times New Roman"/>
          <w:b/>
          <w:sz w:val="28"/>
          <w:szCs w:val="28"/>
          <w:lang w:val="id-ID"/>
        </w:rPr>
      </w:pPr>
    </w:p>
    <w:p w:rsidR="00DF2D69" w:rsidRPr="005804B6" w:rsidRDefault="00DF2D69" w:rsidP="00DF2D69">
      <w:pPr>
        <w:spacing w:after="0" w:line="360" w:lineRule="auto"/>
        <w:jc w:val="both"/>
        <w:rPr>
          <w:rFonts w:ascii="Times New Roman" w:hAnsi="Times New Roman" w:cs="Times New Roman"/>
          <w:b/>
          <w:sz w:val="24"/>
          <w:szCs w:val="24"/>
          <w:lang w:val="id-ID"/>
        </w:rPr>
      </w:pPr>
      <w:r w:rsidRPr="005804B6">
        <w:rPr>
          <w:rFonts w:ascii="Times New Roman" w:hAnsi="Times New Roman" w:cs="Times New Roman"/>
          <w:b/>
          <w:sz w:val="24"/>
          <w:szCs w:val="24"/>
          <w:lang w:val="id-ID"/>
        </w:rPr>
        <w:t>Kompetensi Dasar</w:t>
      </w:r>
    </w:p>
    <w:p w:rsidR="00DF2D69" w:rsidRPr="005804B6" w:rsidRDefault="00DF2D69" w:rsidP="00DF2D69">
      <w:pPr>
        <w:spacing w:after="0" w:line="360" w:lineRule="auto"/>
        <w:jc w:val="both"/>
        <w:rPr>
          <w:rFonts w:ascii="Times New Roman" w:eastAsia="Times New Roman" w:hAnsi="Times New Roman" w:cs="Times New Roman"/>
          <w:sz w:val="24"/>
          <w:szCs w:val="24"/>
          <w:lang w:val="id-ID"/>
        </w:rPr>
      </w:pPr>
      <w:r w:rsidRPr="005804B6">
        <w:rPr>
          <w:rFonts w:ascii="Times New Roman" w:hAnsi="Times New Roman" w:cs="Times New Roman"/>
          <w:noProof/>
          <w:sz w:val="24"/>
          <w:szCs w:val="24"/>
          <w:lang w:val="id-ID" w:eastAsia="id-ID"/>
        </w:rPr>
        <w:t xml:space="preserve">Mampu memahami </w:t>
      </w:r>
      <w:r w:rsidR="005804B6" w:rsidRPr="005804B6">
        <w:rPr>
          <w:rFonts w:ascii="Times New Roman" w:hAnsi="Times New Roman" w:cs="Times New Roman"/>
          <w:bCs/>
          <w:noProof/>
          <w:sz w:val="24"/>
          <w:szCs w:val="24"/>
          <w:lang w:val="id-ID"/>
        </w:rPr>
        <w:t>Konsep Dasar</w:t>
      </w:r>
      <w:r w:rsidRPr="005804B6">
        <w:rPr>
          <w:rFonts w:ascii="Times New Roman" w:hAnsi="Times New Roman" w:cs="Times New Roman"/>
          <w:bCs/>
          <w:noProof/>
          <w:sz w:val="24"/>
          <w:szCs w:val="24"/>
          <w:lang w:val="id-ID"/>
        </w:rPr>
        <w:t xml:space="preserve"> Kebijakan Publik</w:t>
      </w:r>
      <w:r w:rsidRPr="005804B6">
        <w:rPr>
          <w:rFonts w:ascii="Times New Roman" w:hAnsi="Times New Roman" w:cs="Times New Roman"/>
          <w:sz w:val="24"/>
          <w:szCs w:val="24"/>
          <w:lang w:val="id-ID"/>
        </w:rPr>
        <w:t xml:space="preserve"> yang meliputi : </w:t>
      </w:r>
      <w:r w:rsidR="005804B6" w:rsidRPr="005804B6">
        <w:rPr>
          <w:rFonts w:ascii="Times New Roman" w:hAnsi="Times New Roman" w:cs="Times New Roman"/>
          <w:sz w:val="24"/>
          <w:szCs w:val="24"/>
          <w:lang w:val="id-ID"/>
        </w:rPr>
        <w:t>makna-makna kebijakan public, konsep-konsep kebijakan public, karakter dan ruang lingkup kebijakan public.</w:t>
      </w:r>
    </w:p>
    <w:p w:rsidR="00DF2D69" w:rsidRPr="005804B6" w:rsidRDefault="00DF2D69" w:rsidP="00DF2D69">
      <w:pPr>
        <w:spacing w:after="0" w:line="360" w:lineRule="auto"/>
        <w:jc w:val="both"/>
        <w:rPr>
          <w:rFonts w:ascii="Times New Roman" w:hAnsi="Times New Roman" w:cs="Times New Roman"/>
          <w:b/>
          <w:sz w:val="24"/>
          <w:szCs w:val="24"/>
          <w:lang w:val="id-ID"/>
        </w:rPr>
      </w:pPr>
    </w:p>
    <w:p w:rsidR="00DF2D69" w:rsidRPr="005804B6" w:rsidRDefault="00DF2D69" w:rsidP="00DF2D69">
      <w:pPr>
        <w:spacing w:after="0" w:line="360" w:lineRule="auto"/>
        <w:jc w:val="both"/>
        <w:rPr>
          <w:rFonts w:ascii="Times New Roman" w:hAnsi="Times New Roman" w:cs="Times New Roman"/>
          <w:b/>
          <w:sz w:val="24"/>
          <w:szCs w:val="24"/>
          <w:lang w:val="id-ID"/>
        </w:rPr>
      </w:pPr>
      <w:r w:rsidRPr="005804B6">
        <w:rPr>
          <w:rFonts w:ascii="Times New Roman" w:hAnsi="Times New Roman" w:cs="Times New Roman"/>
          <w:b/>
          <w:sz w:val="24"/>
          <w:szCs w:val="24"/>
          <w:lang w:val="id-ID"/>
        </w:rPr>
        <w:t>Indikator</w:t>
      </w:r>
    </w:p>
    <w:p w:rsidR="00DF2D69" w:rsidRPr="005804B6" w:rsidRDefault="00DF2D69" w:rsidP="00DF2D69">
      <w:pPr>
        <w:spacing w:after="0" w:line="360" w:lineRule="auto"/>
        <w:ind w:firstLine="540"/>
        <w:jc w:val="both"/>
        <w:rPr>
          <w:rFonts w:ascii="Times New Roman" w:eastAsia="Times New Roman" w:hAnsi="Times New Roman" w:cs="Times New Roman"/>
          <w:sz w:val="24"/>
          <w:szCs w:val="24"/>
          <w:lang w:val="id-ID"/>
        </w:rPr>
      </w:pPr>
      <w:r w:rsidRPr="005804B6">
        <w:rPr>
          <w:rFonts w:ascii="Times New Roman" w:eastAsia="Times New Roman" w:hAnsi="Times New Roman" w:cs="Times New Roman"/>
          <w:sz w:val="24"/>
          <w:szCs w:val="24"/>
          <w:lang w:val="id-ID"/>
        </w:rPr>
        <w:t>Setelah mempelajari bab ini, mahasiswa diharapkan dapat:</w:t>
      </w:r>
    </w:p>
    <w:p w:rsidR="005804B6" w:rsidRPr="005804B6" w:rsidRDefault="005804B6" w:rsidP="005804B6">
      <w:pPr>
        <w:numPr>
          <w:ilvl w:val="0"/>
          <w:numId w:val="3"/>
        </w:numPr>
        <w:spacing w:after="0" w:line="360" w:lineRule="auto"/>
        <w:jc w:val="both"/>
        <w:rPr>
          <w:rFonts w:ascii="Times New Roman" w:hAnsi="Times New Roman" w:cs="Times New Roman"/>
          <w:sz w:val="24"/>
          <w:szCs w:val="24"/>
          <w:lang w:val="id-ID"/>
        </w:rPr>
      </w:pPr>
      <w:r w:rsidRPr="005804B6">
        <w:rPr>
          <w:rFonts w:ascii="Times New Roman" w:hAnsi="Times New Roman" w:cs="Times New Roman"/>
          <w:sz w:val="24"/>
          <w:szCs w:val="24"/>
          <w:lang w:val="id-ID"/>
        </w:rPr>
        <w:t>Menyebutkan  makna-makna kebijakan publik</w:t>
      </w:r>
    </w:p>
    <w:p w:rsidR="005804B6" w:rsidRPr="005804B6" w:rsidRDefault="005804B6" w:rsidP="005804B6">
      <w:pPr>
        <w:numPr>
          <w:ilvl w:val="0"/>
          <w:numId w:val="3"/>
        </w:numPr>
        <w:spacing w:after="0" w:line="360" w:lineRule="auto"/>
        <w:jc w:val="both"/>
        <w:rPr>
          <w:rFonts w:ascii="Times New Roman" w:hAnsi="Times New Roman" w:cs="Times New Roman"/>
          <w:sz w:val="24"/>
          <w:szCs w:val="24"/>
          <w:lang w:val="id-ID"/>
        </w:rPr>
      </w:pPr>
      <w:r w:rsidRPr="005804B6">
        <w:rPr>
          <w:rFonts w:ascii="Times New Roman" w:hAnsi="Times New Roman" w:cs="Times New Roman"/>
          <w:sz w:val="24"/>
          <w:szCs w:val="24"/>
          <w:lang w:val="id-ID"/>
        </w:rPr>
        <w:t>Menjelaskan konsep-konsep  kebijakan publik</w:t>
      </w:r>
    </w:p>
    <w:p w:rsidR="005804B6" w:rsidRPr="005804B6" w:rsidRDefault="005804B6" w:rsidP="005804B6">
      <w:pPr>
        <w:numPr>
          <w:ilvl w:val="0"/>
          <w:numId w:val="3"/>
        </w:numPr>
        <w:spacing w:after="0" w:line="360" w:lineRule="auto"/>
        <w:jc w:val="both"/>
        <w:rPr>
          <w:rFonts w:ascii="Times New Roman" w:hAnsi="Times New Roman" w:cs="Times New Roman"/>
          <w:sz w:val="24"/>
          <w:szCs w:val="24"/>
          <w:lang w:val="id-ID"/>
        </w:rPr>
      </w:pPr>
      <w:r w:rsidRPr="005804B6">
        <w:rPr>
          <w:rFonts w:ascii="Times New Roman" w:hAnsi="Times New Roman" w:cs="Times New Roman"/>
          <w:sz w:val="24"/>
          <w:szCs w:val="24"/>
          <w:lang w:val="id-ID"/>
        </w:rPr>
        <w:t>Menjelaskan  karakter dan ruang lingkup kebijakan publik</w:t>
      </w:r>
    </w:p>
    <w:p w:rsidR="00DF2D69" w:rsidRPr="005804B6" w:rsidRDefault="00DF2D69" w:rsidP="005804B6">
      <w:pPr>
        <w:spacing w:after="0" w:line="360" w:lineRule="auto"/>
        <w:ind w:left="720"/>
        <w:jc w:val="both"/>
        <w:rPr>
          <w:b/>
          <w:sz w:val="28"/>
          <w:szCs w:val="28"/>
          <w:lang w:val="id-ID"/>
        </w:rPr>
      </w:pPr>
      <w:r w:rsidRPr="005804B6">
        <w:rPr>
          <w:rFonts w:ascii="Times New Roman" w:hAnsi="Times New Roman" w:cs="Times New Roman"/>
          <w:sz w:val="24"/>
          <w:szCs w:val="24"/>
          <w:lang w:val="id-ID"/>
        </w:rPr>
        <w:t xml:space="preserve"> </w:t>
      </w:r>
    </w:p>
    <w:p w:rsidR="00DF2D69" w:rsidRPr="005804B6" w:rsidRDefault="00DF2D69" w:rsidP="00DF2D69">
      <w:pPr>
        <w:spacing w:after="0" w:line="360" w:lineRule="auto"/>
        <w:jc w:val="both"/>
        <w:rPr>
          <w:rFonts w:ascii="Times New Roman" w:hAnsi="Times New Roman" w:cs="Times New Roman"/>
          <w:b/>
          <w:sz w:val="24"/>
          <w:szCs w:val="24"/>
          <w:lang w:val="id-ID"/>
        </w:rPr>
      </w:pPr>
      <w:r w:rsidRPr="005804B6">
        <w:rPr>
          <w:rFonts w:ascii="Times New Roman" w:hAnsi="Times New Roman" w:cs="Times New Roman"/>
          <w:b/>
          <w:sz w:val="24"/>
          <w:szCs w:val="24"/>
          <w:lang w:val="id-ID"/>
        </w:rPr>
        <w:t>Tujuan Pembelajaran</w:t>
      </w:r>
    </w:p>
    <w:p w:rsidR="00DF2D69" w:rsidRPr="005804B6" w:rsidRDefault="00DF2D69" w:rsidP="00DF2D69">
      <w:pPr>
        <w:pStyle w:val="ListParagraph"/>
        <w:numPr>
          <w:ilvl w:val="0"/>
          <w:numId w:val="16"/>
        </w:numPr>
        <w:spacing w:after="0" w:line="360" w:lineRule="auto"/>
        <w:jc w:val="both"/>
        <w:rPr>
          <w:rFonts w:ascii="Times New Roman" w:hAnsi="Times New Roman"/>
          <w:noProof/>
          <w:sz w:val="24"/>
          <w:szCs w:val="24"/>
          <w:lang w:val="id-ID"/>
        </w:rPr>
      </w:pPr>
      <w:r w:rsidRPr="005804B6">
        <w:rPr>
          <w:rFonts w:ascii="Times New Roman" w:hAnsi="Times New Roman"/>
          <w:sz w:val="24"/>
          <w:szCs w:val="24"/>
          <w:lang w:val="id-ID"/>
        </w:rPr>
        <w:t xml:space="preserve">Mendapatkan  </w:t>
      </w:r>
      <w:r w:rsidRPr="005804B6">
        <w:rPr>
          <w:rFonts w:ascii="Times New Roman" w:hAnsi="Times New Roman" w:cs="Times New Roman"/>
          <w:sz w:val="24"/>
          <w:szCs w:val="24"/>
          <w:lang w:val="id-ID"/>
        </w:rPr>
        <w:t xml:space="preserve">pemahaman </w:t>
      </w:r>
      <w:r w:rsidR="005804B6" w:rsidRPr="005804B6">
        <w:rPr>
          <w:rFonts w:ascii="Times New Roman" w:hAnsi="Times New Roman" w:cs="Times New Roman"/>
          <w:sz w:val="24"/>
          <w:szCs w:val="24"/>
          <w:lang w:val="id-ID"/>
        </w:rPr>
        <w:t>makna-makna kebijakan publik</w:t>
      </w:r>
      <w:r w:rsidRPr="005804B6">
        <w:rPr>
          <w:rFonts w:ascii="Times New Roman" w:hAnsi="Times New Roman" w:cs="Times New Roman"/>
          <w:sz w:val="24"/>
          <w:szCs w:val="24"/>
          <w:lang w:val="id-ID"/>
        </w:rPr>
        <w:t>.</w:t>
      </w:r>
    </w:p>
    <w:p w:rsidR="00DF2D69" w:rsidRPr="005804B6" w:rsidRDefault="00DF2D69" w:rsidP="00DF2D69">
      <w:pPr>
        <w:pStyle w:val="ListParagraph"/>
        <w:numPr>
          <w:ilvl w:val="0"/>
          <w:numId w:val="16"/>
        </w:numPr>
        <w:spacing w:after="0" w:line="360" w:lineRule="auto"/>
        <w:jc w:val="both"/>
        <w:rPr>
          <w:lang w:val="id-ID"/>
        </w:rPr>
      </w:pPr>
      <w:r w:rsidRPr="005804B6">
        <w:rPr>
          <w:rFonts w:ascii="Times New Roman" w:hAnsi="Times New Roman"/>
          <w:sz w:val="24"/>
          <w:szCs w:val="24"/>
          <w:lang w:val="id-ID"/>
        </w:rPr>
        <w:t xml:space="preserve">Mendapatkan  pemahaman </w:t>
      </w:r>
      <w:r w:rsidR="005804B6" w:rsidRPr="005804B6">
        <w:rPr>
          <w:rFonts w:ascii="Times New Roman" w:hAnsi="Times New Roman" w:cs="Times New Roman"/>
          <w:sz w:val="24"/>
          <w:szCs w:val="24"/>
          <w:lang w:val="id-ID"/>
        </w:rPr>
        <w:t>konsep-konsep  kebijakan publik</w:t>
      </w:r>
      <w:r w:rsidR="005804B6" w:rsidRPr="005804B6">
        <w:rPr>
          <w:rFonts w:ascii="Times New Roman" w:hAnsi="Times New Roman"/>
          <w:sz w:val="24"/>
          <w:szCs w:val="24"/>
          <w:lang w:val="id-ID"/>
        </w:rPr>
        <w:t xml:space="preserve"> </w:t>
      </w:r>
      <w:r w:rsidRPr="005804B6">
        <w:rPr>
          <w:rFonts w:ascii="Times New Roman" w:hAnsi="Times New Roman"/>
          <w:sz w:val="24"/>
          <w:szCs w:val="24"/>
          <w:lang w:val="id-ID"/>
        </w:rPr>
        <w:t>monitoring kebijakan.</w:t>
      </w:r>
    </w:p>
    <w:p w:rsidR="005804B6" w:rsidRPr="005804B6" w:rsidRDefault="005804B6" w:rsidP="00DF2D69">
      <w:pPr>
        <w:pStyle w:val="ListParagraph"/>
        <w:numPr>
          <w:ilvl w:val="0"/>
          <w:numId w:val="16"/>
        </w:numPr>
        <w:spacing w:after="0" w:line="360" w:lineRule="auto"/>
        <w:jc w:val="both"/>
        <w:rPr>
          <w:lang w:val="id-ID"/>
        </w:rPr>
      </w:pPr>
      <w:r w:rsidRPr="005804B6">
        <w:rPr>
          <w:rFonts w:ascii="Times New Roman" w:hAnsi="Times New Roman"/>
          <w:sz w:val="24"/>
          <w:szCs w:val="24"/>
          <w:lang w:val="id-ID"/>
        </w:rPr>
        <w:t>Mendapatkan penjelasan karakter dan ruang lingkup kebijakan public.</w:t>
      </w:r>
    </w:p>
    <w:p w:rsidR="005804B6" w:rsidRPr="005804B6" w:rsidRDefault="005804B6" w:rsidP="00E410BD">
      <w:pPr>
        <w:spacing w:after="0" w:line="360" w:lineRule="auto"/>
        <w:jc w:val="both"/>
        <w:rPr>
          <w:rFonts w:ascii="Times New Roman" w:hAnsi="Times New Roman" w:cs="Times New Roman"/>
          <w:b/>
          <w:sz w:val="28"/>
          <w:szCs w:val="28"/>
          <w:lang w:val="id-ID"/>
        </w:rPr>
      </w:pPr>
    </w:p>
    <w:p w:rsidR="00295BDA" w:rsidRPr="005804B6" w:rsidRDefault="00295BDA" w:rsidP="00970779">
      <w:pPr>
        <w:pStyle w:val="ListParagraph"/>
        <w:numPr>
          <w:ilvl w:val="0"/>
          <w:numId w:val="2"/>
        </w:numPr>
        <w:spacing w:after="0" w:line="360" w:lineRule="auto"/>
        <w:ind w:left="360"/>
        <w:jc w:val="both"/>
        <w:rPr>
          <w:rFonts w:ascii="Times New Roman" w:hAnsi="Times New Roman" w:cs="Times New Roman"/>
          <w:b/>
          <w:sz w:val="28"/>
          <w:szCs w:val="28"/>
          <w:lang w:val="id-ID"/>
        </w:rPr>
      </w:pPr>
      <w:r w:rsidRPr="005804B6">
        <w:rPr>
          <w:rFonts w:ascii="Times New Roman" w:hAnsi="Times New Roman" w:cs="Times New Roman"/>
          <w:b/>
          <w:sz w:val="28"/>
          <w:szCs w:val="28"/>
          <w:lang w:val="id-ID"/>
        </w:rPr>
        <w:t>PENYAJIAN MATERI</w:t>
      </w:r>
    </w:p>
    <w:p w:rsidR="00970779" w:rsidRPr="005804B6" w:rsidRDefault="00970779" w:rsidP="00970779">
      <w:pPr>
        <w:pStyle w:val="ListParagraph"/>
        <w:numPr>
          <w:ilvl w:val="0"/>
          <w:numId w:val="5"/>
        </w:numPr>
        <w:spacing w:after="0" w:line="360" w:lineRule="auto"/>
        <w:ind w:left="360"/>
        <w:jc w:val="both"/>
        <w:rPr>
          <w:rFonts w:ascii="Britannic Bold" w:hAnsi="Britannic Bold" w:cs="Times New Roman"/>
          <w:b/>
          <w:noProof/>
          <w:sz w:val="24"/>
          <w:szCs w:val="24"/>
          <w:lang w:val="id-ID"/>
        </w:rPr>
      </w:pPr>
      <w:r w:rsidRPr="005804B6">
        <w:rPr>
          <w:rFonts w:ascii="Britannic Bold" w:hAnsi="Britannic Bold" w:cs="Times New Roman"/>
          <w:b/>
          <w:noProof/>
          <w:sz w:val="24"/>
          <w:szCs w:val="24"/>
          <w:lang w:val="id-ID"/>
        </w:rPr>
        <w:t>Makna</w:t>
      </w:r>
      <w:r w:rsidR="00B96C5F" w:rsidRPr="005804B6">
        <w:rPr>
          <w:rFonts w:ascii="Britannic Bold" w:hAnsi="Britannic Bold" w:cs="Times New Roman"/>
          <w:b/>
          <w:noProof/>
          <w:sz w:val="24"/>
          <w:szCs w:val="24"/>
          <w:lang w:val="id-ID"/>
        </w:rPr>
        <w:t xml:space="preserve">-Makna </w:t>
      </w:r>
      <w:r w:rsidRPr="005804B6">
        <w:rPr>
          <w:rFonts w:ascii="Britannic Bold" w:hAnsi="Britannic Bold" w:cs="Times New Roman"/>
          <w:b/>
          <w:noProof/>
          <w:sz w:val="24"/>
          <w:szCs w:val="24"/>
          <w:lang w:val="id-ID"/>
        </w:rPr>
        <w:t xml:space="preserve"> Kebijakan Publik</w:t>
      </w:r>
    </w:p>
    <w:p w:rsidR="00970779" w:rsidRPr="005804B6" w:rsidRDefault="0074546C" w:rsidP="00D31EFF">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Aneka makna yang termuat dalam terminology (istilah) kebijakan</w:t>
      </w:r>
      <w:r w:rsidR="00B04364" w:rsidRPr="005804B6">
        <w:rPr>
          <w:rFonts w:ascii="Times New Roman" w:hAnsi="Times New Roman" w:cs="Times New Roman"/>
          <w:noProof/>
          <w:sz w:val="24"/>
          <w:szCs w:val="24"/>
          <w:lang w:val="id-ID"/>
        </w:rPr>
        <w:t xml:space="preserve"> publik</w:t>
      </w:r>
      <w:r w:rsidRPr="005804B6">
        <w:rPr>
          <w:rFonts w:ascii="Times New Roman" w:hAnsi="Times New Roman" w:cs="Times New Roman"/>
          <w:noProof/>
          <w:sz w:val="24"/>
          <w:szCs w:val="24"/>
          <w:lang w:val="id-ID"/>
        </w:rPr>
        <w:t xml:space="preserve"> (</w:t>
      </w:r>
      <w:r w:rsidR="00B04364" w:rsidRPr="005804B6">
        <w:rPr>
          <w:rFonts w:ascii="Times New Roman" w:hAnsi="Times New Roman" w:cs="Times New Roman"/>
          <w:i/>
          <w:noProof/>
          <w:sz w:val="24"/>
          <w:szCs w:val="24"/>
          <w:lang w:val="id-ID"/>
        </w:rPr>
        <w:t xml:space="preserve">public </w:t>
      </w:r>
      <w:r w:rsidRPr="005804B6">
        <w:rPr>
          <w:rFonts w:ascii="Times New Roman" w:hAnsi="Times New Roman" w:cs="Times New Roman"/>
          <w:i/>
          <w:noProof/>
          <w:sz w:val="24"/>
          <w:szCs w:val="24"/>
          <w:lang w:val="id-ID"/>
        </w:rPr>
        <w:t>policy)</w:t>
      </w:r>
      <w:r w:rsidR="00970779" w:rsidRPr="005804B6">
        <w:rPr>
          <w:rFonts w:ascii="Times New Roman" w:hAnsi="Times New Roman" w:cs="Times New Roman"/>
          <w:noProof/>
          <w:sz w:val="24"/>
          <w:szCs w:val="24"/>
          <w:lang w:val="id-ID"/>
        </w:rPr>
        <w:t xml:space="preserve"> dalam prakte</w:t>
      </w:r>
      <w:r w:rsidR="00D269D2" w:rsidRPr="005804B6">
        <w:rPr>
          <w:rFonts w:ascii="Times New Roman" w:hAnsi="Times New Roman" w:cs="Times New Roman"/>
          <w:noProof/>
          <w:sz w:val="24"/>
          <w:szCs w:val="24"/>
          <w:lang w:val="id-ID"/>
        </w:rPr>
        <w:t>k</w:t>
      </w:r>
      <w:r w:rsidR="00970779" w:rsidRPr="005804B6">
        <w:rPr>
          <w:rFonts w:ascii="Times New Roman" w:hAnsi="Times New Roman" w:cs="Times New Roman"/>
          <w:noProof/>
          <w:sz w:val="24"/>
          <w:szCs w:val="24"/>
          <w:lang w:val="id-ID"/>
        </w:rPr>
        <w:t xml:space="preserve">nya tidak hanya bersifat tekstual, namun kontekstual.  Oleh karena itu, makna tidaklah homogen. Hogwood dan Gunn, </w:t>
      </w:r>
      <w:r w:rsidR="00B04364" w:rsidRPr="005804B6">
        <w:rPr>
          <w:rFonts w:ascii="Times New Roman" w:hAnsi="Times New Roman" w:cs="Times New Roman"/>
          <w:noProof/>
          <w:sz w:val="24"/>
          <w:szCs w:val="24"/>
          <w:lang w:val="id-ID"/>
        </w:rPr>
        <w:t>sebagaimana dikutip Wahab (2008,18), t</w:t>
      </w:r>
      <w:r w:rsidR="00970779" w:rsidRPr="005804B6">
        <w:rPr>
          <w:rFonts w:ascii="Times New Roman" w:hAnsi="Times New Roman" w:cs="Times New Roman"/>
          <w:noProof/>
          <w:sz w:val="24"/>
          <w:szCs w:val="24"/>
          <w:lang w:val="id-ID"/>
        </w:rPr>
        <w:t xml:space="preserve">elah mengelompokkan ragam istilah/makna kebijakan </w:t>
      </w:r>
      <w:r w:rsidR="00B04364" w:rsidRPr="005804B6">
        <w:rPr>
          <w:rFonts w:ascii="Times New Roman" w:hAnsi="Times New Roman" w:cs="Times New Roman"/>
          <w:noProof/>
          <w:sz w:val="24"/>
          <w:szCs w:val="24"/>
          <w:lang w:val="id-ID"/>
        </w:rPr>
        <w:t xml:space="preserve">publik </w:t>
      </w:r>
      <w:r w:rsidR="00970779" w:rsidRPr="005804B6">
        <w:rPr>
          <w:rFonts w:ascii="Times New Roman" w:hAnsi="Times New Roman" w:cs="Times New Roman"/>
          <w:noProof/>
          <w:sz w:val="24"/>
          <w:szCs w:val="24"/>
          <w:lang w:val="id-ID"/>
        </w:rPr>
        <w:t>dalam sepuluh macam, yakni :</w:t>
      </w:r>
    </w:p>
    <w:p w:rsidR="00EB680E" w:rsidRDefault="00E64F9C" w:rsidP="00D31EFF">
      <w:pPr>
        <w:pStyle w:val="ListParagraph"/>
        <w:spacing w:after="0" w:line="240" w:lineRule="auto"/>
        <w:ind w:left="0"/>
        <w:jc w:val="both"/>
        <w:rPr>
          <w:rFonts w:ascii="Times New Roman" w:hAnsi="Times New Roman" w:cs="Times New Roman"/>
          <w:noProof/>
          <w:sz w:val="24"/>
          <w:szCs w:val="24"/>
          <w:lang w:val="id-ID"/>
        </w:rPr>
      </w:pPr>
      <w:r w:rsidRPr="005804B6">
        <w:rPr>
          <w:rFonts w:ascii="Times New Roman" w:hAnsi="Times New Roman" w:cs="Times New Roman"/>
          <w:b/>
          <w:noProof/>
          <w:sz w:val="24"/>
          <w:szCs w:val="24"/>
          <w:lang w:val="id-ID"/>
        </w:rPr>
        <w:lastRenderedPageBreak/>
        <w:t>Kebijakan sebagai sebuah label atau merk bagi suatu bidang kegiatan pemerintah</w:t>
      </w:r>
      <w:r w:rsidR="00A27CE6" w:rsidRPr="005804B6">
        <w:rPr>
          <w:rFonts w:ascii="Times New Roman" w:hAnsi="Times New Roman" w:cs="Times New Roman"/>
          <w:b/>
          <w:noProof/>
          <w:sz w:val="24"/>
          <w:szCs w:val="24"/>
          <w:lang w:val="id-ID"/>
        </w:rPr>
        <w:t xml:space="preserve"> (</w:t>
      </w:r>
      <w:r w:rsidR="00A27CE6" w:rsidRPr="005804B6">
        <w:rPr>
          <w:rFonts w:ascii="Times New Roman" w:hAnsi="Times New Roman" w:cs="Times New Roman"/>
          <w:b/>
          <w:i/>
          <w:noProof/>
          <w:sz w:val="24"/>
          <w:szCs w:val="24"/>
          <w:lang w:val="id-ID"/>
        </w:rPr>
        <w:t>Policy as a Label for Fed of Activity</w:t>
      </w:r>
      <w:r w:rsidR="00A27CE6" w:rsidRPr="005804B6">
        <w:rPr>
          <w:rFonts w:ascii="Times New Roman" w:hAnsi="Times New Roman" w:cs="Times New Roman"/>
          <w:noProof/>
          <w:sz w:val="24"/>
          <w:szCs w:val="24"/>
          <w:lang w:val="id-ID"/>
        </w:rPr>
        <w:t>)</w:t>
      </w:r>
    </w:p>
    <w:p w:rsidR="00703BB8" w:rsidRPr="005804B6" w:rsidRDefault="00703BB8" w:rsidP="00D31EFF">
      <w:pPr>
        <w:pStyle w:val="ListParagraph"/>
        <w:spacing w:after="0" w:line="240" w:lineRule="auto"/>
        <w:ind w:left="0"/>
        <w:jc w:val="both"/>
        <w:rPr>
          <w:rFonts w:ascii="Times New Roman" w:hAnsi="Times New Roman" w:cs="Times New Roman"/>
          <w:noProof/>
          <w:sz w:val="24"/>
          <w:szCs w:val="24"/>
          <w:lang w:val="id-ID"/>
        </w:rPr>
      </w:pPr>
    </w:p>
    <w:p w:rsidR="00E64F9C" w:rsidRPr="005804B6" w:rsidRDefault="001B69D1" w:rsidP="00D31EFF">
      <w:pPr>
        <w:pStyle w:val="ListParagraph"/>
        <w:spacing w:after="0" w:line="360" w:lineRule="auto"/>
        <w:ind w:left="0"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Merujuk pada konteks pernyataan-pernyataan umum mengenai kebijakan ekonomi (</w:t>
      </w:r>
      <w:r w:rsidRPr="005804B6">
        <w:rPr>
          <w:rFonts w:ascii="Times New Roman" w:hAnsi="Times New Roman" w:cs="Times New Roman"/>
          <w:i/>
          <w:noProof/>
          <w:sz w:val="24"/>
          <w:szCs w:val="24"/>
          <w:lang w:val="id-ID"/>
        </w:rPr>
        <w:t>economic policy</w:t>
      </w:r>
      <w:r w:rsidRPr="005804B6">
        <w:rPr>
          <w:rFonts w:ascii="Times New Roman" w:hAnsi="Times New Roman" w:cs="Times New Roman"/>
          <w:noProof/>
          <w:sz w:val="24"/>
          <w:szCs w:val="24"/>
          <w:lang w:val="id-ID"/>
        </w:rPr>
        <w:t>)  pemerintah, kebijakan sosial (</w:t>
      </w:r>
      <w:r w:rsidRPr="005804B6">
        <w:rPr>
          <w:rFonts w:ascii="Times New Roman" w:hAnsi="Times New Roman" w:cs="Times New Roman"/>
          <w:i/>
          <w:noProof/>
          <w:sz w:val="24"/>
          <w:szCs w:val="24"/>
          <w:lang w:val="id-ID"/>
        </w:rPr>
        <w:t>social policy</w:t>
      </w:r>
      <w:r w:rsidRPr="005804B6">
        <w:rPr>
          <w:rFonts w:ascii="Times New Roman" w:hAnsi="Times New Roman" w:cs="Times New Roman"/>
          <w:noProof/>
          <w:sz w:val="24"/>
          <w:szCs w:val="24"/>
          <w:lang w:val="id-ID"/>
        </w:rPr>
        <w:t>)pemerintah, atau kebijakan luar negeri (</w:t>
      </w:r>
      <w:r w:rsidRPr="005804B6">
        <w:rPr>
          <w:rFonts w:ascii="Times New Roman" w:hAnsi="Times New Roman" w:cs="Times New Roman"/>
          <w:i/>
          <w:noProof/>
          <w:sz w:val="24"/>
          <w:szCs w:val="24"/>
          <w:lang w:val="id-ID"/>
        </w:rPr>
        <w:t>foreign policy</w:t>
      </w:r>
      <w:r w:rsidRPr="005804B6">
        <w:rPr>
          <w:rFonts w:ascii="Times New Roman" w:hAnsi="Times New Roman" w:cs="Times New Roman"/>
          <w:noProof/>
          <w:sz w:val="24"/>
          <w:szCs w:val="24"/>
          <w:lang w:val="id-ID"/>
        </w:rPr>
        <w:t>) pemerintah.</w:t>
      </w:r>
    </w:p>
    <w:p w:rsidR="001B69D1" w:rsidRPr="005804B6" w:rsidRDefault="001B69D1" w:rsidP="00E64F9C">
      <w:pPr>
        <w:pStyle w:val="ListParagraph"/>
        <w:spacing w:after="0" w:line="360" w:lineRule="auto"/>
        <w:ind w:left="0"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Misalnya dalam lingkup kegiatan ekonomi, ada kebijakan penanggulangan kemiskinan perkotaan, kebijakan privatisasi BUMN.  Dalam lingkup kebijakan sosial, misalnya ada kebijakan pemberian beras untuk orang miskin</w:t>
      </w:r>
      <w:r w:rsidR="00E41EEA" w:rsidRPr="005804B6">
        <w:rPr>
          <w:rFonts w:ascii="Times New Roman" w:hAnsi="Times New Roman" w:cs="Times New Roman"/>
          <w:noProof/>
          <w:sz w:val="24"/>
          <w:szCs w:val="24"/>
          <w:lang w:val="id-ID"/>
        </w:rPr>
        <w:t>, s</w:t>
      </w:r>
      <w:r w:rsidRPr="005804B6">
        <w:rPr>
          <w:rFonts w:ascii="Times New Roman" w:hAnsi="Times New Roman" w:cs="Times New Roman"/>
          <w:noProof/>
          <w:sz w:val="24"/>
          <w:szCs w:val="24"/>
          <w:lang w:val="id-ID"/>
        </w:rPr>
        <w:t>edangkan contoh dalam cakupan kebijakan luar negeri, misalnya kebijakan kerjasama anti teroris negara ASEAN.</w:t>
      </w:r>
    </w:p>
    <w:p w:rsidR="001B69D1" w:rsidRPr="005804B6" w:rsidRDefault="001B69D1" w:rsidP="00A93ED4">
      <w:pPr>
        <w:pStyle w:val="ListParagraph"/>
        <w:spacing w:after="0" w:line="240" w:lineRule="auto"/>
        <w:ind w:left="0"/>
        <w:jc w:val="both"/>
        <w:rPr>
          <w:rFonts w:ascii="Times New Roman" w:hAnsi="Times New Roman" w:cs="Times New Roman"/>
          <w:b/>
          <w:noProof/>
          <w:sz w:val="24"/>
          <w:szCs w:val="24"/>
          <w:lang w:val="id-ID"/>
        </w:rPr>
      </w:pPr>
      <w:r w:rsidRPr="005804B6">
        <w:rPr>
          <w:rFonts w:ascii="Times New Roman" w:hAnsi="Times New Roman" w:cs="Times New Roman"/>
          <w:b/>
          <w:noProof/>
          <w:sz w:val="24"/>
          <w:szCs w:val="24"/>
          <w:lang w:val="id-ID"/>
        </w:rPr>
        <w:t>Kebijakan sebagai Suatu Pernyataan Mengenai Tujuan Umum atau Keadaan Tertentu yang di Kehendaki</w:t>
      </w:r>
      <w:r w:rsidR="00BF501E" w:rsidRPr="005804B6">
        <w:rPr>
          <w:rFonts w:ascii="Times New Roman" w:hAnsi="Times New Roman" w:cs="Times New Roman"/>
          <w:b/>
          <w:noProof/>
          <w:sz w:val="24"/>
          <w:szCs w:val="24"/>
          <w:lang w:val="id-ID"/>
        </w:rPr>
        <w:t xml:space="preserve"> (</w:t>
      </w:r>
      <w:r w:rsidR="00BF501E" w:rsidRPr="005804B6">
        <w:rPr>
          <w:rFonts w:ascii="Times New Roman" w:hAnsi="Times New Roman" w:cs="Times New Roman"/>
          <w:b/>
          <w:i/>
          <w:noProof/>
          <w:sz w:val="24"/>
          <w:szCs w:val="24"/>
          <w:lang w:val="id-ID"/>
        </w:rPr>
        <w:t>Policy as an Expression of General Purpose or Desired</w:t>
      </w:r>
      <w:r w:rsidR="00283C92" w:rsidRPr="005804B6">
        <w:rPr>
          <w:rFonts w:ascii="Times New Roman" w:hAnsi="Times New Roman" w:cs="Times New Roman"/>
          <w:b/>
          <w:i/>
          <w:noProof/>
          <w:sz w:val="24"/>
          <w:szCs w:val="24"/>
          <w:lang w:val="id-ID"/>
        </w:rPr>
        <w:t xml:space="preserve"> State of Affairs)</w:t>
      </w:r>
    </w:p>
    <w:p w:rsidR="00251714" w:rsidRPr="005804B6" w:rsidRDefault="00251714" w:rsidP="00A93ED4">
      <w:pPr>
        <w:pStyle w:val="ListParagraph"/>
        <w:spacing w:after="0" w:line="240" w:lineRule="auto"/>
        <w:ind w:left="0"/>
        <w:jc w:val="both"/>
        <w:rPr>
          <w:rFonts w:ascii="Times New Roman" w:hAnsi="Times New Roman" w:cs="Times New Roman"/>
          <w:b/>
          <w:noProof/>
          <w:sz w:val="24"/>
          <w:szCs w:val="24"/>
          <w:lang w:val="id-ID"/>
        </w:rPr>
      </w:pPr>
    </w:p>
    <w:p w:rsidR="001B69D1" w:rsidRPr="005804B6" w:rsidRDefault="00A93ED4" w:rsidP="001B69D1">
      <w:pPr>
        <w:pStyle w:val="ListParagraph"/>
        <w:spacing w:after="0" w:line="360" w:lineRule="auto"/>
        <w:ind w:left="0"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Makna/istilah kebijakan dipakai untuk</w:t>
      </w:r>
      <w:r w:rsidR="00766167" w:rsidRPr="005804B6">
        <w:rPr>
          <w:rFonts w:ascii="Times New Roman" w:hAnsi="Times New Roman" w:cs="Times New Roman"/>
          <w:noProof/>
          <w:sz w:val="24"/>
          <w:szCs w:val="24"/>
          <w:lang w:val="id-ID"/>
        </w:rPr>
        <w:t xml:space="preserve"> menunjukkan adanya pernyataan kehendak (keinginan) pemerintah mengenai tujuan umum dan kegiatan yang dilakukan dalam suatu bidang tertentu, atau mengenai keadaan umum yang diharapkan dapat dicapai pada suatu waktu tertentu.  Misalnya, keinginan pemerintah untuk mencapai masyarakat adil dan makmur berdasarkan pancasila, atau keinginan pemerintah untuk memberantas korupsi.</w:t>
      </w:r>
    </w:p>
    <w:p w:rsidR="00766167" w:rsidRPr="005804B6" w:rsidRDefault="00D65C9F" w:rsidP="0002723D">
      <w:pPr>
        <w:pStyle w:val="ListParagraph"/>
        <w:spacing w:after="0" w:line="360" w:lineRule="auto"/>
        <w:ind w:left="0"/>
        <w:jc w:val="both"/>
        <w:rPr>
          <w:rFonts w:ascii="Times New Roman" w:hAnsi="Times New Roman" w:cs="Times New Roman"/>
          <w:b/>
          <w:noProof/>
          <w:sz w:val="24"/>
          <w:szCs w:val="24"/>
          <w:lang w:val="id-ID"/>
        </w:rPr>
      </w:pPr>
      <w:r w:rsidRPr="005804B6">
        <w:rPr>
          <w:rFonts w:ascii="Times New Roman" w:hAnsi="Times New Roman" w:cs="Times New Roman"/>
          <w:b/>
          <w:noProof/>
          <w:sz w:val="24"/>
          <w:szCs w:val="24"/>
          <w:lang w:val="id-ID"/>
        </w:rPr>
        <w:t>Kebijakan sebagai Usulan-usulan Khusus</w:t>
      </w:r>
      <w:r w:rsidR="00BF501E" w:rsidRPr="005804B6">
        <w:rPr>
          <w:rFonts w:ascii="Times New Roman" w:hAnsi="Times New Roman" w:cs="Times New Roman"/>
          <w:b/>
          <w:noProof/>
          <w:sz w:val="24"/>
          <w:szCs w:val="24"/>
          <w:lang w:val="id-ID"/>
        </w:rPr>
        <w:t xml:space="preserve">  (</w:t>
      </w:r>
      <w:r w:rsidR="00BF501E" w:rsidRPr="005804B6">
        <w:rPr>
          <w:rFonts w:ascii="Times New Roman" w:hAnsi="Times New Roman" w:cs="Times New Roman"/>
          <w:b/>
          <w:i/>
          <w:noProof/>
          <w:sz w:val="24"/>
          <w:szCs w:val="24"/>
          <w:lang w:val="id-ID"/>
        </w:rPr>
        <w:t>Policy as Specific Proposals)</w:t>
      </w:r>
    </w:p>
    <w:p w:rsidR="00045337" w:rsidRPr="005804B6" w:rsidRDefault="00E2259B" w:rsidP="00D82156">
      <w:pPr>
        <w:pStyle w:val="ListParagraph"/>
        <w:spacing w:after="0" w:line="360" w:lineRule="auto"/>
        <w:ind w:left="0"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Makna dimaksudkan untuk menunjukkan adanya usulan tertentu (spesifik), baik yang dilontarkan oleh mereka diluar maupun di dalam struktur pemerintahan.  Usulan khusus itu dimaksudkan untuk mempengaruhi proses pengesahan kebijakan, atau mungkin untuk menunjukkan cara-cara untuk mencapai tujuan yang lebih besar.</w:t>
      </w:r>
    </w:p>
    <w:p w:rsidR="00045337" w:rsidRPr="005804B6" w:rsidRDefault="00045337" w:rsidP="0002723D">
      <w:pPr>
        <w:pStyle w:val="ListParagraph"/>
        <w:spacing w:after="0" w:line="360" w:lineRule="auto"/>
        <w:ind w:left="0"/>
        <w:jc w:val="both"/>
        <w:rPr>
          <w:rFonts w:ascii="Times New Roman" w:hAnsi="Times New Roman" w:cs="Times New Roman"/>
          <w:noProof/>
          <w:sz w:val="24"/>
          <w:szCs w:val="24"/>
          <w:lang w:val="id-ID"/>
        </w:rPr>
      </w:pPr>
      <w:r w:rsidRPr="005804B6">
        <w:rPr>
          <w:rFonts w:ascii="Times New Roman" w:hAnsi="Times New Roman" w:cs="Times New Roman"/>
          <w:b/>
          <w:noProof/>
          <w:sz w:val="24"/>
          <w:szCs w:val="24"/>
          <w:lang w:val="id-ID"/>
        </w:rPr>
        <w:t>Kebijakan sebagai Keputusan Pemerintah</w:t>
      </w:r>
      <w:r w:rsidR="00BF501E" w:rsidRPr="005804B6">
        <w:rPr>
          <w:rFonts w:ascii="Times New Roman" w:hAnsi="Times New Roman" w:cs="Times New Roman"/>
          <w:noProof/>
          <w:sz w:val="24"/>
          <w:szCs w:val="24"/>
          <w:lang w:val="id-ID"/>
        </w:rPr>
        <w:t xml:space="preserve">  (</w:t>
      </w:r>
      <w:r w:rsidR="00BF501E" w:rsidRPr="005804B6">
        <w:rPr>
          <w:rFonts w:ascii="Times New Roman" w:hAnsi="Times New Roman" w:cs="Times New Roman"/>
          <w:b/>
          <w:i/>
          <w:noProof/>
          <w:sz w:val="24"/>
          <w:szCs w:val="24"/>
          <w:lang w:val="id-ID"/>
        </w:rPr>
        <w:t>Policy as Decision of Government)</w:t>
      </w:r>
    </w:p>
    <w:p w:rsidR="00045337" w:rsidRPr="005804B6" w:rsidRDefault="00982092" w:rsidP="00982092">
      <w:pPr>
        <w:pStyle w:val="ListParagraph"/>
        <w:spacing w:after="0" w:line="360" w:lineRule="auto"/>
        <w:ind w:left="0"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Kebijakan yang memusatkan perhatian pada keputusan-keputusan yang muncul pada saat  kritis, ketika berlangsung pemilihan alternatif, walaupun peluang setiap keputusan pemerintah, pada akhirnya ditentukan oleh bagaimana corak struktur politik yang berlaku.</w:t>
      </w:r>
    </w:p>
    <w:p w:rsidR="00045337" w:rsidRPr="005804B6" w:rsidRDefault="00045337" w:rsidP="0002723D">
      <w:pPr>
        <w:pStyle w:val="ListParagraph"/>
        <w:spacing w:after="0" w:line="360" w:lineRule="auto"/>
        <w:ind w:left="0"/>
        <w:jc w:val="both"/>
        <w:rPr>
          <w:rFonts w:ascii="Times New Roman" w:hAnsi="Times New Roman" w:cs="Times New Roman"/>
          <w:noProof/>
          <w:sz w:val="24"/>
          <w:szCs w:val="24"/>
          <w:lang w:val="id-ID"/>
        </w:rPr>
      </w:pPr>
      <w:r w:rsidRPr="005804B6">
        <w:rPr>
          <w:rFonts w:ascii="Times New Roman" w:hAnsi="Times New Roman" w:cs="Times New Roman"/>
          <w:b/>
          <w:noProof/>
          <w:sz w:val="24"/>
          <w:szCs w:val="24"/>
          <w:lang w:val="id-ID"/>
        </w:rPr>
        <w:t>Kebijakan sebagai Bentuk Pengesahan Formal</w:t>
      </w:r>
      <w:r w:rsidR="00487D19" w:rsidRPr="005804B6">
        <w:rPr>
          <w:rFonts w:ascii="Times New Roman" w:hAnsi="Times New Roman" w:cs="Times New Roman"/>
          <w:b/>
          <w:noProof/>
          <w:sz w:val="24"/>
          <w:szCs w:val="24"/>
          <w:lang w:val="id-ID"/>
        </w:rPr>
        <w:t xml:space="preserve">   </w:t>
      </w:r>
      <w:r w:rsidR="00487D19" w:rsidRPr="005804B6">
        <w:rPr>
          <w:rFonts w:ascii="Times New Roman" w:hAnsi="Times New Roman" w:cs="Times New Roman"/>
          <w:noProof/>
          <w:sz w:val="24"/>
          <w:szCs w:val="24"/>
          <w:lang w:val="id-ID"/>
        </w:rPr>
        <w:t>(</w:t>
      </w:r>
      <w:r w:rsidR="00487D19" w:rsidRPr="005804B6">
        <w:rPr>
          <w:rFonts w:ascii="Times New Roman" w:hAnsi="Times New Roman" w:cs="Times New Roman"/>
          <w:b/>
          <w:i/>
          <w:noProof/>
          <w:sz w:val="24"/>
          <w:szCs w:val="24"/>
          <w:lang w:val="id-ID"/>
        </w:rPr>
        <w:t>Policy as Formal Authorization)</w:t>
      </w:r>
    </w:p>
    <w:p w:rsidR="00045337" w:rsidRPr="005804B6" w:rsidRDefault="00F17ED5" w:rsidP="00487D19">
      <w:pPr>
        <w:pStyle w:val="ListParagraph"/>
        <w:spacing w:after="0" w:line="360" w:lineRule="auto"/>
        <w:ind w:left="0"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Kebijakan dimaknai seperangkat kebijakan yang</w:t>
      </w:r>
      <w:r w:rsidR="003318DA" w:rsidRPr="005804B6">
        <w:rPr>
          <w:rFonts w:ascii="Times New Roman" w:hAnsi="Times New Roman" w:cs="Times New Roman"/>
          <w:noProof/>
          <w:sz w:val="24"/>
          <w:szCs w:val="24"/>
          <w:lang w:val="id-ID"/>
        </w:rPr>
        <w:t xml:space="preserve"> telah mendapatkan pengesahan, </w:t>
      </w:r>
      <w:r w:rsidRPr="005804B6">
        <w:rPr>
          <w:rFonts w:ascii="Times New Roman" w:hAnsi="Times New Roman" w:cs="Times New Roman"/>
          <w:noProof/>
          <w:sz w:val="24"/>
          <w:szCs w:val="24"/>
          <w:lang w:val="id-ID"/>
        </w:rPr>
        <w:t xml:space="preserve">yang </w:t>
      </w:r>
      <w:r w:rsidR="003318DA" w:rsidRPr="005804B6">
        <w:rPr>
          <w:rFonts w:ascii="Times New Roman" w:hAnsi="Times New Roman" w:cs="Times New Roman"/>
          <w:noProof/>
          <w:sz w:val="24"/>
          <w:szCs w:val="24"/>
          <w:lang w:val="id-ID"/>
        </w:rPr>
        <w:t xml:space="preserve">kemudian baru </w:t>
      </w:r>
      <w:r w:rsidRPr="005804B6">
        <w:rPr>
          <w:rFonts w:ascii="Times New Roman" w:hAnsi="Times New Roman" w:cs="Times New Roman"/>
          <w:noProof/>
          <w:sz w:val="24"/>
          <w:szCs w:val="24"/>
          <w:lang w:val="id-ID"/>
        </w:rPr>
        <w:t>memungkinkan suatu tindakan tertentu dapat dilaksanakan</w:t>
      </w:r>
      <w:r w:rsidR="00425825" w:rsidRPr="005804B6">
        <w:rPr>
          <w:rFonts w:ascii="Times New Roman" w:hAnsi="Times New Roman" w:cs="Times New Roman"/>
          <w:noProof/>
          <w:sz w:val="24"/>
          <w:szCs w:val="24"/>
          <w:lang w:val="id-ID"/>
        </w:rPr>
        <w:t xml:space="preserve"> (dokumen yang ditandatangani).</w:t>
      </w:r>
    </w:p>
    <w:p w:rsidR="00045337" w:rsidRPr="005804B6" w:rsidRDefault="00045337" w:rsidP="0002723D">
      <w:pPr>
        <w:pStyle w:val="ListParagraph"/>
        <w:spacing w:after="0" w:line="360" w:lineRule="auto"/>
        <w:ind w:left="0"/>
        <w:jc w:val="both"/>
        <w:rPr>
          <w:rFonts w:ascii="Times New Roman" w:hAnsi="Times New Roman" w:cs="Times New Roman"/>
          <w:b/>
          <w:noProof/>
          <w:sz w:val="24"/>
          <w:szCs w:val="24"/>
          <w:lang w:val="id-ID"/>
        </w:rPr>
      </w:pPr>
      <w:r w:rsidRPr="005804B6">
        <w:rPr>
          <w:rFonts w:ascii="Times New Roman" w:hAnsi="Times New Roman" w:cs="Times New Roman"/>
          <w:b/>
          <w:noProof/>
          <w:sz w:val="24"/>
          <w:szCs w:val="24"/>
          <w:lang w:val="id-ID"/>
        </w:rPr>
        <w:t>Kebijakan sebagai Program</w:t>
      </w:r>
      <w:r w:rsidR="00251714" w:rsidRPr="005804B6">
        <w:rPr>
          <w:rFonts w:ascii="Times New Roman" w:hAnsi="Times New Roman" w:cs="Times New Roman"/>
          <w:b/>
          <w:noProof/>
          <w:sz w:val="24"/>
          <w:szCs w:val="24"/>
          <w:lang w:val="id-ID"/>
        </w:rPr>
        <w:t xml:space="preserve"> (</w:t>
      </w:r>
      <w:r w:rsidR="00251714" w:rsidRPr="005804B6">
        <w:rPr>
          <w:rFonts w:ascii="Times New Roman" w:hAnsi="Times New Roman" w:cs="Times New Roman"/>
          <w:b/>
          <w:i/>
          <w:noProof/>
          <w:sz w:val="24"/>
          <w:szCs w:val="24"/>
          <w:lang w:val="id-ID"/>
        </w:rPr>
        <w:t>Policy as Programme</w:t>
      </w:r>
      <w:r w:rsidR="00251714" w:rsidRPr="005804B6">
        <w:rPr>
          <w:rFonts w:ascii="Times New Roman" w:hAnsi="Times New Roman" w:cs="Times New Roman"/>
          <w:b/>
          <w:noProof/>
          <w:sz w:val="24"/>
          <w:szCs w:val="24"/>
          <w:lang w:val="id-ID"/>
        </w:rPr>
        <w:t>)</w:t>
      </w:r>
    </w:p>
    <w:p w:rsidR="00045337" w:rsidRPr="005804B6" w:rsidRDefault="00251714" w:rsidP="00251714">
      <w:pPr>
        <w:pStyle w:val="ListParagraph"/>
        <w:spacing w:after="0" w:line="360" w:lineRule="auto"/>
        <w:ind w:left="0"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Kebijakan mencakup serangkaian kegiatan yang berkenaan dengan pengesahan/legislasi, pengorganisasian dan pengerahan atau penyediaan sumber daya yang diperlukan</w:t>
      </w:r>
    </w:p>
    <w:p w:rsidR="00045337" w:rsidRPr="005804B6" w:rsidRDefault="00045337" w:rsidP="0002723D">
      <w:pPr>
        <w:pStyle w:val="ListParagraph"/>
        <w:spacing w:after="0" w:line="360" w:lineRule="auto"/>
        <w:ind w:left="0"/>
        <w:jc w:val="both"/>
        <w:rPr>
          <w:rFonts w:ascii="Times New Roman" w:hAnsi="Times New Roman" w:cs="Times New Roman"/>
          <w:noProof/>
          <w:sz w:val="24"/>
          <w:szCs w:val="24"/>
          <w:lang w:val="id-ID"/>
        </w:rPr>
      </w:pPr>
      <w:r w:rsidRPr="005804B6">
        <w:rPr>
          <w:rFonts w:ascii="Times New Roman" w:hAnsi="Times New Roman" w:cs="Times New Roman"/>
          <w:b/>
          <w:noProof/>
          <w:sz w:val="24"/>
          <w:szCs w:val="24"/>
          <w:lang w:val="id-ID"/>
        </w:rPr>
        <w:lastRenderedPageBreak/>
        <w:t>Kebijakan sebagai Keluaran</w:t>
      </w:r>
      <w:r w:rsidR="00E4446F" w:rsidRPr="005804B6">
        <w:rPr>
          <w:rFonts w:ascii="Times New Roman" w:hAnsi="Times New Roman" w:cs="Times New Roman"/>
          <w:b/>
          <w:noProof/>
          <w:sz w:val="24"/>
          <w:szCs w:val="24"/>
          <w:lang w:val="id-ID"/>
        </w:rPr>
        <w:t xml:space="preserve"> </w:t>
      </w:r>
      <w:r w:rsidR="002B7C28" w:rsidRPr="005804B6">
        <w:rPr>
          <w:rFonts w:ascii="Times New Roman" w:hAnsi="Times New Roman" w:cs="Times New Roman"/>
          <w:b/>
          <w:noProof/>
          <w:sz w:val="24"/>
          <w:szCs w:val="24"/>
          <w:lang w:val="id-ID"/>
        </w:rPr>
        <w:t xml:space="preserve"> (</w:t>
      </w:r>
      <w:r w:rsidR="00E4446F" w:rsidRPr="005804B6">
        <w:rPr>
          <w:rFonts w:ascii="Times New Roman" w:hAnsi="Times New Roman" w:cs="Times New Roman"/>
          <w:b/>
          <w:i/>
          <w:noProof/>
          <w:sz w:val="24"/>
          <w:szCs w:val="24"/>
          <w:lang w:val="id-ID"/>
        </w:rPr>
        <w:t>Policy as Output</w:t>
      </w:r>
      <w:r w:rsidR="00E4446F" w:rsidRPr="005804B6">
        <w:rPr>
          <w:rFonts w:ascii="Times New Roman" w:hAnsi="Times New Roman" w:cs="Times New Roman"/>
          <w:b/>
          <w:noProof/>
          <w:sz w:val="24"/>
          <w:szCs w:val="24"/>
          <w:lang w:val="id-ID"/>
        </w:rPr>
        <w:t>)</w:t>
      </w:r>
    </w:p>
    <w:p w:rsidR="00045337" w:rsidRPr="005804B6" w:rsidRDefault="002B7C28" w:rsidP="005804B6">
      <w:pPr>
        <w:pStyle w:val="ListParagraph"/>
        <w:spacing w:after="0" w:line="360" w:lineRule="auto"/>
        <w:ind w:left="0"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Kebijakan dilihat dari apa yang senyatanya dihasilkan/diberikan pemerintah.  Misalnya pemberian uang, pelayanan berupa barang atau jasa tertentu, pemberlakuan peraturan, himbauan simbolik atau pengumpulan pajak</w:t>
      </w:r>
    </w:p>
    <w:p w:rsidR="00045337" w:rsidRPr="005804B6" w:rsidRDefault="00045337" w:rsidP="005804B6">
      <w:pPr>
        <w:pStyle w:val="ListParagraph"/>
        <w:spacing w:after="0" w:line="360" w:lineRule="auto"/>
        <w:ind w:left="0"/>
        <w:jc w:val="both"/>
        <w:rPr>
          <w:rFonts w:ascii="Times New Roman" w:hAnsi="Times New Roman" w:cs="Times New Roman"/>
          <w:b/>
          <w:noProof/>
          <w:sz w:val="24"/>
          <w:szCs w:val="24"/>
          <w:lang w:val="id-ID"/>
        </w:rPr>
      </w:pPr>
      <w:r w:rsidRPr="005804B6">
        <w:rPr>
          <w:rFonts w:ascii="Times New Roman" w:hAnsi="Times New Roman" w:cs="Times New Roman"/>
          <w:b/>
          <w:noProof/>
          <w:sz w:val="24"/>
          <w:szCs w:val="24"/>
          <w:lang w:val="id-ID"/>
        </w:rPr>
        <w:t>Kebijakan sebagai Hasil Akhir</w:t>
      </w:r>
      <w:r w:rsidR="00E4446F" w:rsidRPr="005804B6">
        <w:rPr>
          <w:rFonts w:ascii="Times New Roman" w:hAnsi="Times New Roman" w:cs="Times New Roman"/>
          <w:b/>
          <w:noProof/>
          <w:sz w:val="24"/>
          <w:szCs w:val="24"/>
          <w:lang w:val="id-ID"/>
        </w:rPr>
        <w:t xml:space="preserve">  (</w:t>
      </w:r>
      <w:r w:rsidR="00E4446F" w:rsidRPr="005804B6">
        <w:rPr>
          <w:rFonts w:ascii="Times New Roman" w:hAnsi="Times New Roman" w:cs="Times New Roman"/>
          <w:b/>
          <w:i/>
          <w:noProof/>
          <w:sz w:val="24"/>
          <w:szCs w:val="24"/>
          <w:lang w:val="id-ID"/>
        </w:rPr>
        <w:t>Policy as Outcome</w:t>
      </w:r>
      <w:r w:rsidR="00E4446F" w:rsidRPr="005804B6">
        <w:rPr>
          <w:rFonts w:ascii="Times New Roman" w:hAnsi="Times New Roman" w:cs="Times New Roman"/>
          <w:b/>
          <w:noProof/>
          <w:sz w:val="24"/>
          <w:szCs w:val="24"/>
          <w:lang w:val="id-ID"/>
        </w:rPr>
        <w:t>)</w:t>
      </w:r>
    </w:p>
    <w:p w:rsidR="00045337" w:rsidRPr="005804B6" w:rsidRDefault="004216A1" w:rsidP="00E709BC">
      <w:pPr>
        <w:pStyle w:val="ListParagraph"/>
        <w:spacing w:after="0" w:line="360" w:lineRule="auto"/>
        <w:ind w:left="0"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Makna kebijakan dengan cara melihatnya dari  sudut</w:t>
      </w:r>
      <w:r w:rsidR="00E709BC" w:rsidRPr="005804B6">
        <w:rPr>
          <w:rFonts w:ascii="Times New Roman" w:hAnsi="Times New Roman" w:cs="Times New Roman"/>
          <w:noProof/>
          <w:sz w:val="24"/>
          <w:szCs w:val="24"/>
          <w:lang w:val="id-ID"/>
        </w:rPr>
        <w:t xml:space="preserve"> hasil akhirnya, yang memungkinkan kita untuk memberikan penilaian apakah tujuan formal/normatif dari suatu kebijakan (sebagaimana tercantum dalam dokumen) terwujud atau tidak  dalam praktik kebijakan.   Produk dari dampak tidak mesti mencerminkan jumlah dari tujuan suatu organisasi, karena beberapa aspek dari dampak mungkin sama sekali diluar kalkulasi/bahkan tidak diharapkan.</w:t>
      </w:r>
    </w:p>
    <w:p w:rsidR="00D51FA2" w:rsidRPr="005804B6" w:rsidRDefault="00E709BC" w:rsidP="00D51FA2">
      <w:pPr>
        <w:pStyle w:val="ListParagraph"/>
        <w:spacing w:after="0" w:line="360" w:lineRule="auto"/>
        <w:ind w:left="0"/>
        <w:jc w:val="both"/>
        <w:rPr>
          <w:rFonts w:ascii="Times New Roman" w:hAnsi="Times New Roman" w:cs="Times New Roman"/>
          <w:b/>
          <w:noProof/>
          <w:sz w:val="24"/>
          <w:szCs w:val="24"/>
          <w:lang w:val="id-ID"/>
        </w:rPr>
      </w:pPr>
      <w:r w:rsidRPr="005804B6">
        <w:rPr>
          <w:rFonts w:ascii="Times New Roman" w:hAnsi="Times New Roman" w:cs="Times New Roman"/>
          <w:b/>
          <w:noProof/>
          <w:sz w:val="24"/>
          <w:szCs w:val="24"/>
          <w:lang w:val="id-ID"/>
        </w:rPr>
        <w:t>Kebijakan sebagai Teori atau Model</w:t>
      </w:r>
      <w:r w:rsidR="00D51FA2" w:rsidRPr="005804B6">
        <w:rPr>
          <w:rFonts w:ascii="Times New Roman" w:hAnsi="Times New Roman" w:cs="Times New Roman"/>
          <w:noProof/>
          <w:sz w:val="24"/>
          <w:szCs w:val="24"/>
          <w:lang w:val="id-ID"/>
        </w:rPr>
        <w:t xml:space="preserve"> </w:t>
      </w:r>
      <w:r w:rsidR="00D51FA2" w:rsidRPr="005804B6">
        <w:rPr>
          <w:rFonts w:ascii="Times New Roman" w:hAnsi="Times New Roman" w:cs="Times New Roman"/>
          <w:b/>
          <w:noProof/>
          <w:sz w:val="24"/>
          <w:szCs w:val="24"/>
          <w:lang w:val="id-ID"/>
        </w:rPr>
        <w:t>(</w:t>
      </w:r>
      <w:r w:rsidR="00D51FA2" w:rsidRPr="005804B6">
        <w:rPr>
          <w:rFonts w:ascii="Times New Roman" w:hAnsi="Times New Roman" w:cs="Times New Roman"/>
          <w:b/>
          <w:i/>
          <w:noProof/>
          <w:sz w:val="24"/>
          <w:szCs w:val="24"/>
          <w:lang w:val="id-ID"/>
        </w:rPr>
        <w:t xml:space="preserve">Policy as </w:t>
      </w:r>
      <w:r w:rsidR="00723C53" w:rsidRPr="005804B6">
        <w:rPr>
          <w:rFonts w:ascii="Times New Roman" w:hAnsi="Times New Roman" w:cs="Times New Roman"/>
          <w:b/>
          <w:i/>
          <w:noProof/>
          <w:sz w:val="24"/>
          <w:szCs w:val="24"/>
          <w:lang w:val="id-ID"/>
        </w:rPr>
        <w:t>Theory or Model</w:t>
      </w:r>
      <w:r w:rsidR="00D51FA2" w:rsidRPr="005804B6">
        <w:rPr>
          <w:rFonts w:ascii="Times New Roman" w:hAnsi="Times New Roman" w:cs="Times New Roman"/>
          <w:b/>
          <w:noProof/>
          <w:sz w:val="24"/>
          <w:szCs w:val="24"/>
          <w:lang w:val="id-ID"/>
        </w:rPr>
        <w:t>)</w:t>
      </w:r>
    </w:p>
    <w:p w:rsidR="00E709BC" w:rsidRPr="005804B6" w:rsidRDefault="00D51FA2" w:rsidP="00E709BC">
      <w:pPr>
        <w:pStyle w:val="ListParagraph"/>
        <w:spacing w:after="0" w:line="360" w:lineRule="auto"/>
        <w:ind w:left="0"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Kebijakan publik pada intinya memuat suatu teori atau model tertentu yang menyiratkan adanya hubungan sebab dan akibat (walaupun ada yang terus terang atau secara eksplisit).  Bentuknya yang sederhana tercermin dalam penyataan “Jika X dilakukan, maka Y bakal terjadi”.  Dalam praktek, hubungan kausalitas dalam teori jauh lebih rumit.</w:t>
      </w:r>
    </w:p>
    <w:p w:rsidR="00045337" w:rsidRPr="005804B6" w:rsidRDefault="00045337" w:rsidP="0002723D">
      <w:pPr>
        <w:pStyle w:val="ListParagraph"/>
        <w:spacing w:after="0" w:line="360" w:lineRule="auto"/>
        <w:ind w:left="0"/>
        <w:jc w:val="both"/>
        <w:rPr>
          <w:rFonts w:ascii="Times New Roman" w:hAnsi="Times New Roman" w:cs="Times New Roman"/>
          <w:noProof/>
          <w:sz w:val="24"/>
          <w:szCs w:val="24"/>
          <w:lang w:val="id-ID"/>
        </w:rPr>
      </w:pPr>
      <w:r w:rsidRPr="005804B6">
        <w:rPr>
          <w:rFonts w:ascii="Times New Roman" w:hAnsi="Times New Roman" w:cs="Times New Roman"/>
          <w:b/>
          <w:noProof/>
          <w:sz w:val="24"/>
          <w:szCs w:val="24"/>
          <w:lang w:val="id-ID"/>
        </w:rPr>
        <w:t>Kebijakan sebagai Proses</w:t>
      </w:r>
      <w:r w:rsidR="0041027E" w:rsidRPr="005804B6">
        <w:rPr>
          <w:rFonts w:ascii="Times New Roman" w:hAnsi="Times New Roman" w:cs="Times New Roman"/>
          <w:noProof/>
          <w:sz w:val="24"/>
          <w:szCs w:val="24"/>
          <w:lang w:val="id-ID"/>
        </w:rPr>
        <w:t xml:space="preserve">  (</w:t>
      </w:r>
      <w:r w:rsidR="0041027E" w:rsidRPr="005804B6">
        <w:rPr>
          <w:rFonts w:ascii="Times New Roman" w:hAnsi="Times New Roman" w:cs="Times New Roman"/>
          <w:b/>
          <w:i/>
          <w:noProof/>
          <w:sz w:val="24"/>
          <w:szCs w:val="24"/>
          <w:lang w:val="id-ID"/>
        </w:rPr>
        <w:t>Policy as Process)</w:t>
      </w:r>
    </w:p>
    <w:p w:rsidR="00045337" w:rsidRPr="005804B6" w:rsidRDefault="00487D19" w:rsidP="00487D19">
      <w:pPr>
        <w:pStyle w:val="ListParagraph"/>
        <w:spacing w:after="0" w:line="360" w:lineRule="auto"/>
        <w:ind w:left="0"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Kebijakan publik dilihat sebagai sebuah proses, yakni sebagai proses politik (</w:t>
      </w:r>
      <w:r w:rsidRPr="005804B6">
        <w:rPr>
          <w:rFonts w:ascii="Times New Roman" w:hAnsi="Times New Roman" w:cs="Times New Roman"/>
          <w:i/>
          <w:noProof/>
          <w:sz w:val="24"/>
          <w:szCs w:val="24"/>
          <w:lang w:val="id-ID"/>
        </w:rPr>
        <w:t>political process</w:t>
      </w:r>
      <w:r w:rsidRPr="005804B6">
        <w:rPr>
          <w:rFonts w:ascii="Times New Roman" w:hAnsi="Times New Roman" w:cs="Times New Roman"/>
          <w:noProof/>
          <w:sz w:val="24"/>
          <w:szCs w:val="24"/>
          <w:lang w:val="id-ID"/>
        </w:rPr>
        <w:t>), sebagai sebuah siklus yang dimulai dari a). masalah yang dihadapi masyarakat, b) penyusunan agenda, c) perumusan kebijakan, d). implementasi kebijakan, e). evaluasi kebijakan, f) perubahan kebijakan dan g). pengakhiran kebijakan sebagai titik akhir siklus.</w:t>
      </w:r>
    </w:p>
    <w:p w:rsidR="00045337" w:rsidRPr="005804B6" w:rsidRDefault="00045337" w:rsidP="0002723D">
      <w:pPr>
        <w:pStyle w:val="ListParagraph"/>
        <w:spacing w:after="0" w:line="360" w:lineRule="auto"/>
        <w:ind w:left="0"/>
        <w:jc w:val="both"/>
        <w:rPr>
          <w:rFonts w:ascii="Times New Roman" w:hAnsi="Times New Roman" w:cs="Times New Roman"/>
          <w:noProof/>
          <w:sz w:val="24"/>
          <w:szCs w:val="24"/>
          <w:lang w:val="id-ID"/>
        </w:rPr>
      </w:pPr>
    </w:p>
    <w:p w:rsidR="00963EF8" w:rsidRPr="005804B6" w:rsidRDefault="00963EF8" w:rsidP="00963EF8">
      <w:pPr>
        <w:pStyle w:val="ListParagraph"/>
        <w:numPr>
          <w:ilvl w:val="0"/>
          <w:numId w:val="5"/>
        </w:numPr>
        <w:spacing w:after="0" w:line="360" w:lineRule="auto"/>
        <w:ind w:left="360"/>
        <w:jc w:val="both"/>
        <w:rPr>
          <w:rFonts w:ascii="Britannic Bold" w:hAnsi="Britannic Bold" w:cs="Times New Roman"/>
          <w:b/>
          <w:noProof/>
          <w:sz w:val="24"/>
          <w:szCs w:val="24"/>
          <w:lang w:val="id-ID"/>
        </w:rPr>
      </w:pPr>
      <w:r w:rsidRPr="005804B6">
        <w:rPr>
          <w:rFonts w:ascii="Britannic Bold" w:hAnsi="Britannic Bold" w:cs="Times New Roman"/>
          <w:b/>
          <w:noProof/>
          <w:sz w:val="24"/>
          <w:szCs w:val="24"/>
          <w:lang w:val="id-ID"/>
        </w:rPr>
        <w:t>Konsep</w:t>
      </w:r>
      <w:r w:rsidR="003318DA" w:rsidRPr="005804B6">
        <w:rPr>
          <w:rFonts w:ascii="Britannic Bold" w:hAnsi="Britannic Bold" w:cs="Times New Roman"/>
          <w:b/>
          <w:noProof/>
          <w:sz w:val="24"/>
          <w:szCs w:val="24"/>
          <w:lang w:val="id-ID"/>
        </w:rPr>
        <w:t>-Konsep</w:t>
      </w:r>
      <w:r w:rsidRPr="005804B6">
        <w:rPr>
          <w:rFonts w:ascii="Britannic Bold" w:hAnsi="Britannic Bold" w:cs="Times New Roman"/>
          <w:b/>
          <w:noProof/>
          <w:sz w:val="24"/>
          <w:szCs w:val="24"/>
          <w:lang w:val="id-ID"/>
        </w:rPr>
        <w:t xml:space="preserve"> kebijakan Publik</w:t>
      </w:r>
    </w:p>
    <w:p w:rsidR="00963EF8" w:rsidRPr="005804B6" w:rsidRDefault="00963EF8" w:rsidP="00963EF8">
      <w:pPr>
        <w:spacing w:after="0" w:line="360" w:lineRule="auto"/>
        <w:ind w:firstLine="63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 xml:space="preserve">Pada </w:t>
      </w:r>
      <w:r w:rsidR="00DB4890" w:rsidRPr="005804B6">
        <w:rPr>
          <w:rFonts w:ascii="Times New Roman" w:hAnsi="Times New Roman" w:cs="Times New Roman"/>
          <w:noProof/>
          <w:sz w:val="24"/>
          <w:szCs w:val="24"/>
          <w:lang w:val="id-ID"/>
        </w:rPr>
        <w:t>sesi</w:t>
      </w:r>
      <w:r w:rsidRPr="005804B6">
        <w:rPr>
          <w:rFonts w:ascii="Times New Roman" w:hAnsi="Times New Roman" w:cs="Times New Roman"/>
          <w:noProof/>
          <w:sz w:val="24"/>
          <w:szCs w:val="24"/>
          <w:lang w:val="id-ID"/>
        </w:rPr>
        <w:t xml:space="preserve"> ini, Penulis menjabarkan konsep kebijakan dan  konsep kebijakan publik.  Ada banyak silang pendapat mengenai makna-makna di atas, dikarenakan berbagai konsep sangat sulit diberikan makna tunggal.</w:t>
      </w:r>
      <w:r w:rsidR="00DB4890" w:rsidRPr="005804B6">
        <w:rPr>
          <w:rFonts w:ascii="Times New Roman" w:hAnsi="Times New Roman" w:cs="Times New Roman"/>
          <w:noProof/>
          <w:sz w:val="24"/>
          <w:szCs w:val="24"/>
          <w:lang w:val="id-ID"/>
        </w:rPr>
        <w:t xml:space="preserve"> Berikut ini adalah konsep kebijakan dan konsep kebijakan publik.</w:t>
      </w:r>
    </w:p>
    <w:p w:rsidR="00DB4890" w:rsidRPr="005804B6" w:rsidRDefault="00DB4890" w:rsidP="00963EF8">
      <w:pPr>
        <w:spacing w:after="0" w:line="360" w:lineRule="auto"/>
        <w:ind w:firstLine="630"/>
        <w:jc w:val="both"/>
        <w:rPr>
          <w:rFonts w:ascii="Times New Roman" w:hAnsi="Times New Roman" w:cs="Times New Roman"/>
          <w:noProof/>
          <w:sz w:val="24"/>
          <w:szCs w:val="24"/>
          <w:lang w:val="id-ID"/>
        </w:rPr>
      </w:pPr>
    </w:p>
    <w:p w:rsidR="00963EF8" w:rsidRPr="00A32037" w:rsidRDefault="00963EF8" w:rsidP="005804B6">
      <w:pPr>
        <w:pStyle w:val="ListParagraph"/>
        <w:spacing w:after="0" w:line="360" w:lineRule="auto"/>
        <w:ind w:left="0"/>
        <w:jc w:val="both"/>
        <w:rPr>
          <w:rFonts w:ascii="Baskerville Old Face" w:hAnsi="Baskerville Old Face" w:cs="Times New Roman"/>
          <w:b/>
          <w:noProof/>
          <w:sz w:val="28"/>
          <w:szCs w:val="28"/>
          <w:lang w:val="id-ID"/>
        </w:rPr>
      </w:pPr>
      <w:r w:rsidRPr="00A32037">
        <w:rPr>
          <w:rFonts w:ascii="Baskerville Old Face" w:hAnsi="Baskerville Old Face" w:cs="Times New Roman"/>
          <w:b/>
          <w:noProof/>
          <w:sz w:val="28"/>
          <w:szCs w:val="28"/>
          <w:lang w:val="id-ID"/>
        </w:rPr>
        <w:t>Konsep  Kebijakan</w:t>
      </w:r>
    </w:p>
    <w:p w:rsidR="00DD7F13" w:rsidRPr="005804B6" w:rsidRDefault="00DD7F13" w:rsidP="008B57D8">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Konsep kebijakan diakui sangat sulit memperlakukan  dalam sebuah gejala yang sangat khas dan kongkret, dikarenakan realitanya apa yang disebut kebijakan, seringkali masih berkelanjutan bahkan ketahap dimana kebijakan itu dianggap sudah final.</w:t>
      </w:r>
    </w:p>
    <w:p w:rsidR="00DD7F13" w:rsidRPr="005804B6" w:rsidRDefault="00DD7F13" w:rsidP="008B57D8">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lastRenderedPageBreak/>
        <w:t>David Easton (dalam Wahab,2008:40) mengkonsepsikan kebijakan (</w:t>
      </w:r>
      <w:r w:rsidRPr="005804B6">
        <w:rPr>
          <w:rFonts w:ascii="Times New Roman" w:hAnsi="Times New Roman" w:cs="Times New Roman"/>
          <w:i/>
          <w:noProof/>
          <w:sz w:val="24"/>
          <w:szCs w:val="24"/>
          <w:lang w:val="id-ID"/>
        </w:rPr>
        <w:t>policy</w:t>
      </w:r>
      <w:r w:rsidRPr="005804B6">
        <w:rPr>
          <w:rFonts w:ascii="Times New Roman" w:hAnsi="Times New Roman" w:cs="Times New Roman"/>
          <w:noProof/>
          <w:sz w:val="24"/>
          <w:szCs w:val="24"/>
          <w:lang w:val="id-ID"/>
        </w:rPr>
        <w:t xml:space="preserve">) sebagai serangkaian putusan dan tindakan untuk mengalokasikan nilai-nilai.  </w:t>
      </w:r>
      <w:r w:rsidR="003318DA" w:rsidRPr="005804B6">
        <w:rPr>
          <w:rFonts w:ascii="Times New Roman" w:hAnsi="Times New Roman" w:cs="Times New Roman"/>
          <w:noProof/>
          <w:sz w:val="24"/>
          <w:szCs w:val="24"/>
          <w:lang w:val="id-ID"/>
        </w:rPr>
        <w:t>Pendapat lain dikemukakan oleh J</w:t>
      </w:r>
      <w:r w:rsidRPr="005804B6">
        <w:rPr>
          <w:rFonts w:ascii="Times New Roman" w:hAnsi="Times New Roman" w:cs="Times New Roman"/>
          <w:noProof/>
          <w:sz w:val="24"/>
          <w:szCs w:val="24"/>
          <w:lang w:val="id-ID"/>
        </w:rPr>
        <w:t>enkins (dalam Wahab,2008:40)  dengan serangkaian keputusan-keputusan yang saling terkait, berkenaan dengan pemilihan tujuan dan cara-cara untuk mencapainya dalam situasi tertentu.</w:t>
      </w:r>
    </w:p>
    <w:p w:rsidR="00D03C13" w:rsidRPr="005804B6" w:rsidRDefault="008B57D8" w:rsidP="00703BB8">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 xml:space="preserve">Untuk memperdalam pemahaman tentang konsep kebijakan, maka </w:t>
      </w:r>
      <w:r w:rsidR="00DD7F13" w:rsidRPr="005804B6">
        <w:rPr>
          <w:rFonts w:ascii="Times New Roman" w:hAnsi="Times New Roman" w:cs="Times New Roman"/>
          <w:noProof/>
          <w:sz w:val="24"/>
          <w:szCs w:val="24"/>
          <w:lang w:val="id-ID"/>
        </w:rPr>
        <w:t xml:space="preserve">Wahab (2008,41) memberikan </w:t>
      </w:r>
      <w:r w:rsidR="00311CE1" w:rsidRPr="005804B6">
        <w:rPr>
          <w:rFonts w:ascii="Times New Roman" w:hAnsi="Times New Roman" w:cs="Times New Roman"/>
          <w:noProof/>
          <w:sz w:val="24"/>
          <w:szCs w:val="24"/>
          <w:lang w:val="id-ID"/>
        </w:rPr>
        <w:t xml:space="preserve"> pemahaman </w:t>
      </w:r>
      <w:r w:rsidR="00DD7F13" w:rsidRPr="005804B6">
        <w:rPr>
          <w:rFonts w:ascii="Times New Roman" w:hAnsi="Times New Roman" w:cs="Times New Roman"/>
          <w:noProof/>
          <w:sz w:val="24"/>
          <w:szCs w:val="24"/>
          <w:lang w:val="id-ID"/>
        </w:rPr>
        <w:t xml:space="preserve">terhadap </w:t>
      </w:r>
      <w:r w:rsidR="00784700" w:rsidRPr="005804B6">
        <w:rPr>
          <w:rFonts w:ascii="Times New Roman" w:hAnsi="Times New Roman" w:cs="Times New Roman"/>
          <w:noProof/>
          <w:sz w:val="24"/>
          <w:szCs w:val="24"/>
          <w:lang w:val="id-ID"/>
        </w:rPr>
        <w:t xml:space="preserve">konsep kebijakan, yaitu : </w:t>
      </w:r>
      <w:r w:rsidR="00703BB8">
        <w:rPr>
          <w:rFonts w:ascii="Times New Roman" w:hAnsi="Times New Roman" w:cs="Times New Roman"/>
          <w:noProof/>
          <w:sz w:val="24"/>
          <w:szCs w:val="24"/>
          <w:lang w:val="id-ID"/>
        </w:rPr>
        <w:t xml:space="preserve">a) </w:t>
      </w:r>
      <w:r w:rsidR="00311CE1" w:rsidRPr="005804B6">
        <w:rPr>
          <w:rFonts w:ascii="Times New Roman" w:hAnsi="Times New Roman" w:cs="Times New Roman"/>
          <w:noProof/>
          <w:sz w:val="24"/>
          <w:szCs w:val="24"/>
          <w:lang w:val="id-ID"/>
        </w:rPr>
        <w:t>Kebijakan Harus Dibedakan  Dari Keputusan</w:t>
      </w:r>
      <w:r w:rsidR="00784700" w:rsidRPr="005804B6">
        <w:rPr>
          <w:rFonts w:ascii="Times New Roman" w:hAnsi="Times New Roman" w:cs="Times New Roman"/>
          <w:noProof/>
          <w:sz w:val="24"/>
          <w:szCs w:val="24"/>
          <w:lang w:val="id-ID"/>
        </w:rPr>
        <w:t xml:space="preserve">; </w:t>
      </w:r>
      <w:r w:rsidR="00703BB8">
        <w:rPr>
          <w:rFonts w:ascii="Times New Roman" w:hAnsi="Times New Roman" w:cs="Times New Roman"/>
          <w:noProof/>
          <w:sz w:val="24"/>
          <w:szCs w:val="24"/>
          <w:lang w:val="id-ID"/>
        </w:rPr>
        <w:t xml:space="preserve">b) </w:t>
      </w:r>
      <w:r w:rsidR="00311CE1" w:rsidRPr="005804B6">
        <w:rPr>
          <w:rFonts w:ascii="Times New Roman" w:hAnsi="Times New Roman" w:cs="Times New Roman"/>
          <w:noProof/>
          <w:sz w:val="24"/>
          <w:szCs w:val="24"/>
          <w:lang w:val="id-ID"/>
        </w:rPr>
        <w:t xml:space="preserve">Kebijakan </w:t>
      </w:r>
      <w:r w:rsidR="004F2BB4" w:rsidRPr="005804B6">
        <w:rPr>
          <w:rFonts w:ascii="Times New Roman" w:hAnsi="Times New Roman" w:cs="Times New Roman"/>
          <w:noProof/>
          <w:sz w:val="24"/>
          <w:szCs w:val="24"/>
          <w:lang w:val="id-ID"/>
        </w:rPr>
        <w:t>Sebenarnya Tidak Secara Serta Merta Dapat Dibedakan dari Administrasi</w:t>
      </w:r>
      <w:r w:rsidR="00784700" w:rsidRPr="005804B6">
        <w:rPr>
          <w:rFonts w:ascii="Times New Roman" w:hAnsi="Times New Roman" w:cs="Times New Roman"/>
          <w:noProof/>
          <w:sz w:val="24"/>
          <w:szCs w:val="24"/>
          <w:lang w:val="id-ID"/>
        </w:rPr>
        <w:t xml:space="preserve">; </w:t>
      </w:r>
      <w:r w:rsidR="00703BB8">
        <w:rPr>
          <w:rFonts w:ascii="Times New Roman" w:hAnsi="Times New Roman" w:cs="Times New Roman"/>
          <w:noProof/>
          <w:sz w:val="24"/>
          <w:szCs w:val="24"/>
          <w:lang w:val="id-ID"/>
        </w:rPr>
        <w:t xml:space="preserve">c) </w:t>
      </w:r>
      <w:r w:rsidR="004F2BB4" w:rsidRPr="005804B6">
        <w:rPr>
          <w:rFonts w:ascii="Times New Roman" w:hAnsi="Times New Roman" w:cs="Times New Roman"/>
          <w:noProof/>
          <w:sz w:val="24"/>
          <w:szCs w:val="24"/>
          <w:lang w:val="id-ID"/>
        </w:rPr>
        <w:t>Kebijakan  Mencakup Prilaku dan Harapan-harapan</w:t>
      </w:r>
      <w:r w:rsidR="00784700" w:rsidRPr="005804B6">
        <w:rPr>
          <w:rFonts w:ascii="Times New Roman" w:hAnsi="Times New Roman" w:cs="Times New Roman"/>
          <w:noProof/>
          <w:sz w:val="24"/>
          <w:szCs w:val="24"/>
          <w:lang w:val="id-ID"/>
        </w:rPr>
        <w:t xml:space="preserve">; </w:t>
      </w:r>
      <w:r w:rsidR="00703BB8">
        <w:rPr>
          <w:rFonts w:ascii="Times New Roman" w:hAnsi="Times New Roman" w:cs="Times New Roman"/>
          <w:noProof/>
          <w:sz w:val="24"/>
          <w:szCs w:val="24"/>
          <w:lang w:val="id-ID"/>
        </w:rPr>
        <w:t xml:space="preserve">d) </w:t>
      </w:r>
      <w:r w:rsidR="00264F9B" w:rsidRPr="005804B6">
        <w:rPr>
          <w:rFonts w:ascii="Times New Roman" w:hAnsi="Times New Roman" w:cs="Times New Roman"/>
          <w:noProof/>
          <w:sz w:val="24"/>
          <w:szCs w:val="24"/>
          <w:lang w:val="id-ID"/>
        </w:rPr>
        <w:t>Kebijakan M</w:t>
      </w:r>
      <w:r w:rsidR="004F2BB4" w:rsidRPr="005804B6">
        <w:rPr>
          <w:rFonts w:ascii="Times New Roman" w:hAnsi="Times New Roman" w:cs="Times New Roman"/>
          <w:noProof/>
          <w:sz w:val="24"/>
          <w:szCs w:val="24"/>
          <w:lang w:val="id-ID"/>
        </w:rPr>
        <w:t xml:space="preserve">encakup </w:t>
      </w:r>
      <w:r w:rsidR="00264F9B" w:rsidRPr="005804B6">
        <w:rPr>
          <w:rFonts w:ascii="Times New Roman" w:hAnsi="Times New Roman" w:cs="Times New Roman"/>
          <w:noProof/>
          <w:sz w:val="24"/>
          <w:szCs w:val="24"/>
          <w:lang w:val="id-ID"/>
        </w:rPr>
        <w:t>Ketiadaan Tindakan ataupun Adanya Tindakan</w:t>
      </w:r>
      <w:r w:rsidR="00784700" w:rsidRPr="005804B6">
        <w:rPr>
          <w:rFonts w:ascii="Times New Roman" w:hAnsi="Times New Roman" w:cs="Times New Roman"/>
          <w:noProof/>
          <w:sz w:val="24"/>
          <w:szCs w:val="24"/>
          <w:lang w:val="id-ID"/>
        </w:rPr>
        <w:t xml:space="preserve">; </w:t>
      </w:r>
      <w:r w:rsidR="00703BB8">
        <w:rPr>
          <w:rFonts w:ascii="Times New Roman" w:hAnsi="Times New Roman" w:cs="Times New Roman"/>
          <w:noProof/>
          <w:sz w:val="24"/>
          <w:szCs w:val="24"/>
          <w:lang w:val="id-ID"/>
        </w:rPr>
        <w:t xml:space="preserve">e) </w:t>
      </w:r>
      <w:r w:rsidR="00264F9B" w:rsidRPr="005804B6">
        <w:rPr>
          <w:rFonts w:ascii="Times New Roman" w:hAnsi="Times New Roman" w:cs="Times New Roman"/>
          <w:noProof/>
          <w:sz w:val="24"/>
          <w:szCs w:val="24"/>
          <w:lang w:val="id-ID"/>
        </w:rPr>
        <w:t>Kebijakan Biasanya Mempunyai Hasil Akhir yang Akan dicapai</w:t>
      </w:r>
      <w:r w:rsidR="00784700" w:rsidRPr="005804B6">
        <w:rPr>
          <w:rFonts w:ascii="Times New Roman" w:hAnsi="Times New Roman" w:cs="Times New Roman"/>
          <w:noProof/>
          <w:sz w:val="24"/>
          <w:szCs w:val="24"/>
          <w:lang w:val="id-ID"/>
        </w:rPr>
        <w:t xml:space="preserve">; </w:t>
      </w:r>
      <w:r w:rsidR="00703BB8">
        <w:rPr>
          <w:rFonts w:ascii="Times New Roman" w:hAnsi="Times New Roman" w:cs="Times New Roman"/>
          <w:noProof/>
          <w:sz w:val="24"/>
          <w:szCs w:val="24"/>
          <w:lang w:val="id-ID"/>
        </w:rPr>
        <w:t xml:space="preserve">f) </w:t>
      </w:r>
      <w:r w:rsidR="00264F9B" w:rsidRPr="005804B6">
        <w:rPr>
          <w:rFonts w:ascii="Times New Roman" w:hAnsi="Times New Roman" w:cs="Times New Roman"/>
          <w:noProof/>
          <w:sz w:val="24"/>
          <w:szCs w:val="24"/>
          <w:lang w:val="id-ID"/>
        </w:rPr>
        <w:t>Kebanyakan Para Penulis Buku Kebijakan Publik dalam Mendefinisikan Kebijakan Tidak Lupa Memasukkan ke Dalam Difinisinya</w:t>
      </w:r>
      <w:r w:rsidR="00495B7B" w:rsidRPr="005804B6">
        <w:rPr>
          <w:rFonts w:ascii="Times New Roman" w:hAnsi="Times New Roman" w:cs="Times New Roman"/>
          <w:noProof/>
          <w:sz w:val="24"/>
          <w:szCs w:val="24"/>
          <w:lang w:val="id-ID"/>
        </w:rPr>
        <w:t xml:space="preserve"> itu akan perlunya setiap kebijakan memiliki tujuan/sasaran  tertentu,</w:t>
      </w:r>
      <w:r w:rsidR="00784700" w:rsidRPr="005804B6">
        <w:rPr>
          <w:rFonts w:ascii="Times New Roman" w:hAnsi="Times New Roman" w:cs="Times New Roman"/>
          <w:noProof/>
          <w:sz w:val="24"/>
          <w:szCs w:val="24"/>
          <w:lang w:val="id-ID"/>
        </w:rPr>
        <w:t xml:space="preserve"> baik eksplisit maupun implisit; </w:t>
      </w:r>
      <w:r w:rsidR="00703BB8">
        <w:rPr>
          <w:rFonts w:ascii="Times New Roman" w:hAnsi="Times New Roman" w:cs="Times New Roman"/>
          <w:noProof/>
          <w:sz w:val="24"/>
          <w:szCs w:val="24"/>
          <w:lang w:val="id-ID"/>
        </w:rPr>
        <w:t xml:space="preserve">g) </w:t>
      </w:r>
      <w:r w:rsidR="00495B7B" w:rsidRPr="005804B6">
        <w:rPr>
          <w:rFonts w:ascii="Times New Roman" w:hAnsi="Times New Roman" w:cs="Times New Roman"/>
          <w:noProof/>
          <w:sz w:val="24"/>
          <w:szCs w:val="24"/>
          <w:lang w:val="id-ID"/>
        </w:rPr>
        <w:t>Kebijakan muncul dari suatu proses yang berlangsung sepanjang waktu</w:t>
      </w:r>
      <w:r w:rsidR="00784700" w:rsidRPr="005804B6">
        <w:rPr>
          <w:rFonts w:ascii="Times New Roman" w:hAnsi="Times New Roman" w:cs="Times New Roman"/>
          <w:noProof/>
          <w:sz w:val="24"/>
          <w:szCs w:val="24"/>
          <w:lang w:val="id-ID"/>
        </w:rPr>
        <w:t xml:space="preserve">; </w:t>
      </w:r>
      <w:r w:rsidR="00703BB8">
        <w:rPr>
          <w:rFonts w:ascii="Times New Roman" w:hAnsi="Times New Roman" w:cs="Times New Roman"/>
          <w:noProof/>
          <w:sz w:val="24"/>
          <w:szCs w:val="24"/>
          <w:lang w:val="id-ID"/>
        </w:rPr>
        <w:t xml:space="preserve">h) </w:t>
      </w:r>
      <w:r w:rsidR="00495B7B" w:rsidRPr="005804B6">
        <w:rPr>
          <w:rFonts w:ascii="Times New Roman" w:hAnsi="Times New Roman" w:cs="Times New Roman"/>
          <w:noProof/>
          <w:sz w:val="24"/>
          <w:szCs w:val="24"/>
          <w:lang w:val="id-ID"/>
        </w:rPr>
        <w:t>Kebijakan meliputi hubungan-hubungan yang bersifat antar organisasi dan yang bersifat intra organisasi (antar unit-unit dalam lingkungan organisasi tertentu)</w:t>
      </w:r>
      <w:r w:rsidR="00784700" w:rsidRPr="005804B6">
        <w:rPr>
          <w:rFonts w:ascii="Times New Roman" w:hAnsi="Times New Roman" w:cs="Times New Roman"/>
          <w:noProof/>
          <w:sz w:val="24"/>
          <w:szCs w:val="24"/>
          <w:lang w:val="id-ID"/>
        </w:rPr>
        <w:t xml:space="preserve">; </w:t>
      </w:r>
      <w:r w:rsidR="00703BB8">
        <w:rPr>
          <w:rFonts w:ascii="Times New Roman" w:hAnsi="Times New Roman" w:cs="Times New Roman"/>
          <w:noProof/>
          <w:sz w:val="24"/>
          <w:szCs w:val="24"/>
          <w:lang w:val="id-ID"/>
        </w:rPr>
        <w:t xml:space="preserve">i) </w:t>
      </w:r>
      <w:r w:rsidR="00AD4881" w:rsidRPr="005804B6">
        <w:rPr>
          <w:rFonts w:ascii="Times New Roman" w:hAnsi="Times New Roman" w:cs="Times New Roman"/>
          <w:noProof/>
          <w:sz w:val="24"/>
          <w:szCs w:val="24"/>
          <w:lang w:val="id-ID"/>
        </w:rPr>
        <w:t>Kebijakan publik, meski tidak ekslusif, menyangkut peran k</w:t>
      </w:r>
      <w:r w:rsidR="00784700" w:rsidRPr="005804B6">
        <w:rPr>
          <w:rFonts w:ascii="Times New Roman" w:hAnsi="Times New Roman" w:cs="Times New Roman"/>
          <w:noProof/>
          <w:sz w:val="24"/>
          <w:szCs w:val="24"/>
          <w:lang w:val="id-ID"/>
        </w:rPr>
        <w:t xml:space="preserve">unci lembaga-lembaga pemerintah; </w:t>
      </w:r>
      <w:r w:rsidR="00703BB8">
        <w:rPr>
          <w:rFonts w:ascii="Times New Roman" w:hAnsi="Times New Roman" w:cs="Times New Roman"/>
          <w:noProof/>
          <w:sz w:val="24"/>
          <w:szCs w:val="24"/>
          <w:lang w:val="id-ID"/>
        </w:rPr>
        <w:t xml:space="preserve">j) </w:t>
      </w:r>
      <w:r w:rsidR="00784700" w:rsidRPr="005804B6">
        <w:rPr>
          <w:rFonts w:ascii="Times New Roman" w:hAnsi="Times New Roman" w:cs="Times New Roman"/>
          <w:noProof/>
          <w:sz w:val="24"/>
          <w:szCs w:val="24"/>
          <w:lang w:val="id-ID"/>
        </w:rPr>
        <w:t xml:space="preserve"> </w:t>
      </w:r>
      <w:r w:rsidR="00D03C13" w:rsidRPr="005804B6">
        <w:rPr>
          <w:rFonts w:ascii="Times New Roman" w:hAnsi="Times New Roman" w:cs="Times New Roman"/>
          <w:noProof/>
          <w:sz w:val="24"/>
          <w:szCs w:val="24"/>
          <w:lang w:val="id-ID"/>
        </w:rPr>
        <w:t>Kebijakan itu dirumuskan atau didifinisikan  secara subyektif</w:t>
      </w:r>
      <w:r w:rsidR="00784700" w:rsidRPr="005804B6">
        <w:rPr>
          <w:rFonts w:ascii="Times New Roman" w:hAnsi="Times New Roman" w:cs="Times New Roman"/>
          <w:noProof/>
          <w:sz w:val="24"/>
          <w:szCs w:val="24"/>
          <w:lang w:val="id-ID"/>
        </w:rPr>
        <w:t>.</w:t>
      </w:r>
    </w:p>
    <w:p w:rsidR="004F2BB4" w:rsidRPr="005804B6" w:rsidRDefault="004F2BB4" w:rsidP="004F2BB4">
      <w:pPr>
        <w:pStyle w:val="ListParagraph"/>
        <w:rPr>
          <w:rFonts w:ascii="Times New Roman" w:hAnsi="Times New Roman" w:cs="Times New Roman"/>
          <w:noProof/>
          <w:sz w:val="24"/>
          <w:szCs w:val="24"/>
          <w:lang w:val="id-ID"/>
        </w:rPr>
      </w:pPr>
    </w:p>
    <w:p w:rsidR="00963EF8" w:rsidRPr="00A32037" w:rsidRDefault="00963EF8" w:rsidP="005804B6">
      <w:pPr>
        <w:spacing w:after="0" w:line="360" w:lineRule="auto"/>
        <w:jc w:val="both"/>
        <w:rPr>
          <w:rFonts w:ascii="Baskerville Old Face" w:hAnsi="Baskerville Old Face" w:cs="Times New Roman"/>
          <w:b/>
          <w:noProof/>
          <w:sz w:val="28"/>
          <w:szCs w:val="28"/>
          <w:lang w:val="id-ID"/>
        </w:rPr>
      </w:pPr>
      <w:r w:rsidRPr="00A32037">
        <w:rPr>
          <w:rFonts w:ascii="Baskerville Old Face" w:hAnsi="Baskerville Old Face" w:cs="Times New Roman"/>
          <w:b/>
          <w:noProof/>
          <w:sz w:val="28"/>
          <w:szCs w:val="28"/>
          <w:lang w:val="id-ID"/>
        </w:rPr>
        <w:t>Konsep kebijakan Publik</w:t>
      </w:r>
    </w:p>
    <w:p w:rsidR="00D03C13" w:rsidRPr="005804B6" w:rsidRDefault="009E75C9" w:rsidP="009E75C9">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Konsep kebijakan publik dimaknai dan dirumuskan secara beragam.  Hal itu disebabkan beberapa pakar yang mendifinisikan dipengaruhi masalah tertentu yang ingin dikaji, disamping kerangka berfikir (</w:t>
      </w:r>
      <w:r w:rsidRPr="005804B6">
        <w:rPr>
          <w:rFonts w:ascii="Times New Roman" w:hAnsi="Times New Roman" w:cs="Times New Roman"/>
          <w:i/>
          <w:noProof/>
          <w:sz w:val="24"/>
          <w:szCs w:val="24"/>
          <w:lang w:val="id-ID"/>
        </w:rPr>
        <w:t>frame of thinking</w:t>
      </w:r>
      <w:r w:rsidRPr="005804B6">
        <w:rPr>
          <w:rFonts w:ascii="Times New Roman" w:hAnsi="Times New Roman" w:cs="Times New Roman"/>
          <w:noProof/>
          <w:sz w:val="24"/>
          <w:szCs w:val="24"/>
          <w:lang w:val="id-ID"/>
        </w:rPr>
        <w:t>) yang dipergunakan berbeda-beda.</w:t>
      </w:r>
    </w:p>
    <w:p w:rsidR="00D33E2B" w:rsidRPr="005804B6" w:rsidRDefault="00D33E2B" w:rsidP="009E75C9">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Berikut ini penulis menampilkan beberapa pendapat dari pakar yang memperjelas konsep kebijakan publik, diantaranya :</w:t>
      </w:r>
    </w:p>
    <w:p w:rsidR="00D33E2B" w:rsidRPr="005804B6" w:rsidRDefault="00D33E2B" w:rsidP="00D33E2B">
      <w:pPr>
        <w:pStyle w:val="ListParagraph"/>
        <w:numPr>
          <w:ilvl w:val="0"/>
          <w:numId w:val="8"/>
        </w:numPr>
        <w:spacing w:after="0" w:line="360" w:lineRule="auto"/>
        <w:jc w:val="both"/>
        <w:rPr>
          <w:rFonts w:ascii="Times New Roman" w:hAnsi="Times New Roman" w:cs="Times New Roman"/>
          <w:noProof/>
          <w:sz w:val="24"/>
          <w:szCs w:val="24"/>
          <w:lang w:val="id-ID"/>
        </w:rPr>
      </w:pPr>
      <w:r w:rsidRPr="005804B6">
        <w:rPr>
          <w:rFonts w:ascii="Times New Roman" w:hAnsi="Times New Roman" w:cs="Times New Roman"/>
          <w:i/>
          <w:noProof/>
          <w:sz w:val="24"/>
          <w:szCs w:val="24"/>
          <w:lang w:val="id-ID"/>
        </w:rPr>
        <w:t>United Nation</w:t>
      </w:r>
      <w:r w:rsidRPr="005804B6">
        <w:rPr>
          <w:rFonts w:ascii="Times New Roman" w:hAnsi="Times New Roman" w:cs="Times New Roman"/>
          <w:noProof/>
          <w:sz w:val="24"/>
          <w:szCs w:val="24"/>
          <w:lang w:val="id-ID"/>
        </w:rPr>
        <w:t xml:space="preserve"> (dalam Wahab, 1997:2), merupakan dasar pedoman bertindak, suatu arah tindakan tertentu, suatu program mengenai aktivitas-aktivi</w:t>
      </w:r>
      <w:r w:rsidR="00726E6E" w:rsidRPr="005804B6">
        <w:rPr>
          <w:rFonts w:ascii="Times New Roman" w:hAnsi="Times New Roman" w:cs="Times New Roman"/>
          <w:noProof/>
          <w:sz w:val="24"/>
          <w:szCs w:val="24"/>
          <w:lang w:val="id-ID"/>
        </w:rPr>
        <w:t>tas tertentu atau suatu rencana.</w:t>
      </w:r>
    </w:p>
    <w:p w:rsidR="00D33E2B" w:rsidRPr="005804B6" w:rsidRDefault="00D33E2B" w:rsidP="00D33E2B">
      <w:pPr>
        <w:pStyle w:val="ListParagraph"/>
        <w:numPr>
          <w:ilvl w:val="0"/>
          <w:numId w:val="8"/>
        </w:numPr>
        <w:spacing w:after="0" w:line="360" w:lineRule="auto"/>
        <w:jc w:val="both"/>
        <w:rPr>
          <w:rFonts w:ascii="Times New Roman" w:hAnsi="Times New Roman" w:cs="Times New Roman"/>
          <w:i/>
          <w:noProof/>
          <w:sz w:val="24"/>
          <w:szCs w:val="24"/>
          <w:lang w:val="id-ID"/>
        </w:rPr>
      </w:pPr>
      <w:r w:rsidRPr="005804B6">
        <w:rPr>
          <w:rFonts w:ascii="Times New Roman" w:hAnsi="Times New Roman" w:cs="Times New Roman"/>
          <w:noProof/>
          <w:sz w:val="24"/>
          <w:szCs w:val="24"/>
          <w:lang w:val="id-ID"/>
        </w:rPr>
        <w:t>James E Anderson (</w:t>
      </w:r>
      <w:r w:rsidR="006A5295" w:rsidRPr="005804B6">
        <w:rPr>
          <w:rFonts w:ascii="Times New Roman" w:hAnsi="Times New Roman" w:cs="Times New Roman"/>
          <w:sz w:val="24"/>
          <w:szCs w:val="24"/>
          <w:lang w:val="id-ID"/>
        </w:rPr>
        <w:t>dalam Wahab,2008:29</w:t>
      </w:r>
      <w:r w:rsidRPr="005804B6">
        <w:rPr>
          <w:rFonts w:ascii="Times New Roman" w:hAnsi="Times New Roman" w:cs="Times New Roman"/>
          <w:noProof/>
          <w:sz w:val="24"/>
          <w:szCs w:val="24"/>
          <w:lang w:val="id-ID"/>
        </w:rPr>
        <w:t xml:space="preserve">) </w:t>
      </w:r>
      <w:r w:rsidR="00726E6E" w:rsidRPr="005804B6">
        <w:rPr>
          <w:rFonts w:ascii="Times New Roman" w:hAnsi="Times New Roman" w:cs="Times New Roman"/>
          <w:noProof/>
          <w:sz w:val="24"/>
          <w:szCs w:val="24"/>
          <w:lang w:val="id-ID"/>
        </w:rPr>
        <w:t xml:space="preserve">mendifinisikan sebagai </w:t>
      </w:r>
      <w:r w:rsidRPr="005804B6">
        <w:rPr>
          <w:rFonts w:ascii="Times New Roman" w:hAnsi="Times New Roman" w:cs="Times New Roman"/>
          <w:noProof/>
          <w:sz w:val="24"/>
          <w:szCs w:val="24"/>
          <w:lang w:val="id-ID"/>
        </w:rPr>
        <w:t xml:space="preserve"> kebijakan yang dikembangkan</w:t>
      </w:r>
      <w:r w:rsidR="00726E6E" w:rsidRPr="005804B6">
        <w:rPr>
          <w:rFonts w:ascii="Times New Roman" w:hAnsi="Times New Roman" w:cs="Times New Roman"/>
          <w:noProof/>
          <w:sz w:val="24"/>
          <w:szCs w:val="24"/>
          <w:lang w:val="id-ID"/>
        </w:rPr>
        <w:t>/</w:t>
      </w:r>
      <w:r w:rsidRPr="005804B6">
        <w:rPr>
          <w:rFonts w:ascii="Times New Roman" w:hAnsi="Times New Roman" w:cs="Times New Roman"/>
          <w:noProof/>
          <w:sz w:val="24"/>
          <w:szCs w:val="24"/>
          <w:lang w:val="id-ID"/>
        </w:rPr>
        <w:t xml:space="preserve">dirumuskan oleh instansi-instansi atau pejabat-pejabat pemerintah,karenanya implikasi terhadap hakikat kebijakan publik adalah : </w:t>
      </w:r>
      <w:r w:rsidRPr="005804B6">
        <w:rPr>
          <w:rFonts w:ascii="Times New Roman" w:hAnsi="Times New Roman" w:cs="Times New Roman"/>
          <w:i/>
          <w:noProof/>
          <w:sz w:val="24"/>
          <w:szCs w:val="24"/>
          <w:lang w:val="id-ID"/>
        </w:rPr>
        <w:t>Pertama,</w:t>
      </w:r>
      <w:r w:rsidRPr="005804B6">
        <w:rPr>
          <w:rFonts w:ascii="Times New Roman" w:hAnsi="Times New Roman" w:cs="Times New Roman"/>
          <w:noProof/>
          <w:sz w:val="24"/>
          <w:szCs w:val="24"/>
          <w:lang w:val="id-ID"/>
        </w:rPr>
        <w:t xml:space="preserve"> kebijakan publik merupakan tindakan yang mengarah pada tujuan. </w:t>
      </w:r>
      <w:r w:rsidRPr="005804B6">
        <w:rPr>
          <w:rFonts w:ascii="Times New Roman" w:hAnsi="Times New Roman" w:cs="Times New Roman"/>
          <w:i/>
          <w:noProof/>
          <w:sz w:val="24"/>
          <w:szCs w:val="24"/>
          <w:lang w:val="id-ID"/>
        </w:rPr>
        <w:t>Kedua,</w:t>
      </w:r>
      <w:r w:rsidRPr="005804B6">
        <w:rPr>
          <w:rFonts w:ascii="Times New Roman" w:hAnsi="Times New Roman" w:cs="Times New Roman"/>
          <w:noProof/>
          <w:sz w:val="24"/>
          <w:szCs w:val="24"/>
          <w:lang w:val="id-ID"/>
        </w:rPr>
        <w:t xml:space="preserve"> tindakan yang saling terkait dan  berpola yang mengarah pada tujuan tertentu yang dilakukan </w:t>
      </w:r>
      <w:r w:rsidRPr="005804B6">
        <w:rPr>
          <w:rFonts w:ascii="Times New Roman" w:hAnsi="Times New Roman" w:cs="Times New Roman"/>
          <w:noProof/>
          <w:sz w:val="24"/>
          <w:szCs w:val="24"/>
          <w:lang w:val="id-ID"/>
        </w:rPr>
        <w:lastRenderedPageBreak/>
        <w:t xml:space="preserve">oleh pejabat pemerintah.  </w:t>
      </w:r>
      <w:r w:rsidRPr="005804B6">
        <w:rPr>
          <w:rFonts w:ascii="Times New Roman" w:hAnsi="Times New Roman" w:cs="Times New Roman"/>
          <w:i/>
          <w:noProof/>
          <w:sz w:val="24"/>
          <w:szCs w:val="24"/>
          <w:lang w:val="id-ID"/>
        </w:rPr>
        <w:t>Ketiga</w:t>
      </w:r>
      <w:r w:rsidRPr="005804B6">
        <w:rPr>
          <w:rFonts w:ascii="Times New Roman" w:hAnsi="Times New Roman" w:cs="Times New Roman"/>
          <w:b/>
          <w:noProof/>
          <w:sz w:val="24"/>
          <w:szCs w:val="24"/>
          <w:lang w:val="id-ID"/>
        </w:rPr>
        <w:t>,</w:t>
      </w:r>
      <w:r w:rsidRPr="005804B6">
        <w:rPr>
          <w:rFonts w:ascii="Times New Roman" w:hAnsi="Times New Roman" w:cs="Times New Roman"/>
          <w:noProof/>
          <w:sz w:val="24"/>
          <w:szCs w:val="24"/>
          <w:lang w:val="id-ID"/>
        </w:rPr>
        <w:t xml:space="preserve"> berkaitan dengan apa yang sebenarnya dilakukan oleh pemerintah dalam bidang-bidang tertentu dan </w:t>
      </w:r>
      <w:r w:rsidRPr="005804B6">
        <w:rPr>
          <w:rFonts w:ascii="Times New Roman" w:hAnsi="Times New Roman" w:cs="Times New Roman"/>
          <w:i/>
          <w:noProof/>
          <w:sz w:val="24"/>
          <w:szCs w:val="24"/>
          <w:lang w:val="id-ID"/>
        </w:rPr>
        <w:t>Keempat,</w:t>
      </w:r>
      <w:r w:rsidRPr="005804B6">
        <w:rPr>
          <w:rFonts w:ascii="Times New Roman" w:hAnsi="Times New Roman" w:cs="Times New Roman"/>
          <w:noProof/>
          <w:sz w:val="24"/>
          <w:szCs w:val="24"/>
          <w:lang w:val="id-ID"/>
        </w:rPr>
        <w:t xml:space="preserve"> berbentuk positif dan bisa pula negatif</w:t>
      </w:r>
      <w:r w:rsidR="00726E6E" w:rsidRPr="005804B6">
        <w:rPr>
          <w:rFonts w:ascii="Times New Roman" w:hAnsi="Times New Roman" w:cs="Times New Roman"/>
          <w:noProof/>
          <w:sz w:val="24"/>
          <w:szCs w:val="24"/>
          <w:lang w:val="id-ID"/>
        </w:rPr>
        <w:t>.</w:t>
      </w:r>
    </w:p>
    <w:p w:rsidR="00726E6E" w:rsidRPr="005804B6" w:rsidRDefault="00726E6E" w:rsidP="00726E6E">
      <w:pPr>
        <w:pStyle w:val="ListParagraph"/>
        <w:numPr>
          <w:ilvl w:val="0"/>
          <w:numId w:val="8"/>
        </w:numPr>
        <w:spacing w:after="0" w:line="360" w:lineRule="auto"/>
        <w:jc w:val="both"/>
        <w:rPr>
          <w:rStyle w:val="apple-style-span"/>
          <w:rFonts w:ascii="Times New Roman" w:hAnsi="Times New Roman" w:cs="Times New Roman"/>
          <w:sz w:val="24"/>
          <w:szCs w:val="24"/>
          <w:lang w:val="id-ID"/>
        </w:rPr>
      </w:pPr>
      <w:r w:rsidRPr="005804B6">
        <w:rPr>
          <w:rStyle w:val="apple-style-span"/>
          <w:rFonts w:ascii="Times New Roman" w:hAnsi="Times New Roman" w:cs="Times New Roman"/>
          <w:sz w:val="24"/>
          <w:szCs w:val="24"/>
          <w:lang w:val="id-ID"/>
        </w:rPr>
        <w:t xml:space="preserve">Carl Friedrich </w:t>
      </w:r>
      <w:r w:rsidR="00C20D4F" w:rsidRPr="005804B6">
        <w:rPr>
          <w:rStyle w:val="apple-style-span"/>
          <w:rFonts w:ascii="Times New Roman" w:hAnsi="Times New Roman" w:cs="Times New Roman"/>
          <w:sz w:val="24"/>
          <w:szCs w:val="24"/>
          <w:lang w:val="id-ID"/>
        </w:rPr>
        <w:t>(</w:t>
      </w:r>
      <w:r w:rsidR="006A5295" w:rsidRPr="005804B6">
        <w:rPr>
          <w:rFonts w:ascii="Times New Roman" w:hAnsi="Times New Roman" w:cs="Times New Roman"/>
          <w:sz w:val="24"/>
          <w:szCs w:val="24"/>
          <w:lang w:val="id-ID"/>
        </w:rPr>
        <w:t>dalam Wahab,2008:29</w:t>
      </w:r>
      <w:r w:rsidRPr="005804B6">
        <w:rPr>
          <w:rStyle w:val="apple-style-span"/>
          <w:rFonts w:ascii="Times New Roman" w:hAnsi="Times New Roman" w:cs="Times New Roman"/>
          <w:sz w:val="24"/>
          <w:szCs w:val="24"/>
          <w:lang w:val="id-ID"/>
        </w:rPr>
        <w:t xml:space="preserve">) memandang kebijakan publik sebagai suatu arah tindakan yang diusulkan oleh seseorang, kelompok atau pemerintah dalam suatu lingkungan tertentu yang memberikan hambatan-hambatan dan peluang-peluang terhadap kebijakan yang diusulkan untuk menggunakan dan mengatasi dalam rangka mencapai suatu tujuan atau merealisasikan suatu sasaran atau suatu maksud tertentu. </w:t>
      </w:r>
    </w:p>
    <w:p w:rsidR="004A025F" w:rsidRPr="005804B6" w:rsidRDefault="00C20D4F" w:rsidP="00C20D4F">
      <w:pPr>
        <w:pStyle w:val="ListParagraph"/>
        <w:numPr>
          <w:ilvl w:val="0"/>
          <w:numId w:val="8"/>
        </w:numPr>
        <w:spacing w:after="0" w:line="360" w:lineRule="auto"/>
        <w:jc w:val="both"/>
        <w:rPr>
          <w:rFonts w:ascii="Times New Roman" w:hAnsi="Times New Roman" w:cs="Times New Roman"/>
          <w:sz w:val="24"/>
          <w:szCs w:val="24"/>
          <w:lang w:val="id-ID"/>
        </w:rPr>
      </w:pPr>
      <w:r w:rsidRPr="005804B6">
        <w:rPr>
          <w:rFonts w:ascii="Times New Roman" w:hAnsi="Times New Roman" w:cs="Times New Roman"/>
          <w:sz w:val="24"/>
          <w:szCs w:val="24"/>
          <w:lang w:val="id-ID"/>
        </w:rPr>
        <w:t>Thomas R. Dye (</w:t>
      </w:r>
      <w:r w:rsidR="00277C45" w:rsidRPr="005804B6">
        <w:rPr>
          <w:rFonts w:ascii="Times New Roman" w:hAnsi="Times New Roman" w:cs="Times New Roman"/>
          <w:sz w:val="24"/>
          <w:szCs w:val="24"/>
          <w:lang w:val="id-ID"/>
        </w:rPr>
        <w:t>dalam Wahab,2008:29), kebi</w:t>
      </w:r>
      <w:r w:rsidRPr="005804B6">
        <w:rPr>
          <w:rFonts w:ascii="Times New Roman" w:hAnsi="Times New Roman" w:cs="Times New Roman"/>
          <w:sz w:val="24"/>
          <w:szCs w:val="24"/>
          <w:lang w:val="id-ID"/>
        </w:rPr>
        <w:t xml:space="preserve">jakan publik adalah </w:t>
      </w:r>
      <w:r w:rsidR="004A025F" w:rsidRPr="005804B6">
        <w:rPr>
          <w:rFonts w:ascii="Times New Roman" w:hAnsi="Times New Roman" w:cs="Times New Roman"/>
          <w:sz w:val="24"/>
          <w:szCs w:val="24"/>
          <w:lang w:val="id-ID"/>
        </w:rPr>
        <w:t>pilihan apapun yang dilakukan oleh pemerintah, baik untuk melakukan sesuatu ataupun untuk tidak melakukan sesuatu.</w:t>
      </w:r>
    </w:p>
    <w:p w:rsidR="00C20D4F" w:rsidRPr="005804B6" w:rsidRDefault="004A025F" w:rsidP="00726E6E">
      <w:pPr>
        <w:pStyle w:val="ListParagraph"/>
        <w:numPr>
          <w:ilvl w:val="0"/>
          <w:numId w:val="8"/>
        </w:numPr>
        <w:spacing w:after="0" w:line="360" w:lineRule="auto"/>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 xml:space="preserve">Parker </w:t>
      </w:r>
      <w:r w:rsidR="003318DA" w:rsidRPr="005804B6">
        <w:rPr>
          <w:rFonts w:ascii="Times New Roman" w:hAnsi="Times New Roman" w:cs="Times New Roman"/>
          <w:noProof/>
          <w:sz w:val="24"/>
          <w:szCs w:val="24"/>
          <w:lang w:val="id-ID"/>
        </w:rPr>
        <w:t>(dalam Wahab,2008:</w:t>
      </w:r>
      <w:r w:rsidR="00053A77" w:rsidRPr="005804B6">
        <w:rPr>
          <w:rFonts w:ascii="Times New Roman" w:hAnsi="Times New Roman" w:cs="Times New Roman"/>
          <w:noProof/>
          <w:sz w:val="24"/>
          <w:szCs w:val="24"/>
          <w:lang w:val="id-ID"/>
        </w:rPr>
        <w:t xml:space="preserve">29) </w:t>
      </w:r>
      <w:r w:rsidRPr="005804B6">
        <w:rPr>
          <w:rFonts w:ascii="Times New Roman" w:hAnsi="Times New Roman" w:cs="Times New Roman"/>
          <w:noProof/>
          <w:sz w:val="24"/>
          <w:szCs w:val="24"/>
          <w:lang w:val="id-ID"/>
        </w:rPr>
        <w:t xml:space="preserve"> mengkonsepsikan kebijakan publik sebagai suatu tujuan tertentu, atau serangkaian asas tertentu, atau tindakan yang dilaksanakan oleh pemerintah pada suatu waktu tertentu dalam kaitannya dengan suatu subyek atau sebaai respon terhadap suatu kedaan yang kritis.</w:t>
      </w:r>
    </w:p>
    <w:p w:rsidR="00C20D4F" w:rsidRPr="005804B6" w:rsidRDefault="00C20D4F" w:rsidP="00726E6E">
      <w:pPr>
        <w:pStyle w:val="ListParagraph"/>
        <w:numPr>
          <w:ilvl w:val="0"/>
          <w:numId w:val="8"/>
        </w:numPr>
        <w:spacing w:after="0" w:line="360" w:lineRule="auto"/>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 xml:space="preserve">Hogwood dan Lewis A.Gunn (dalam Wahab,2008:28),  memandang kebijakan sebagai program. Kebijakan sebagai program, maka dimaksudkan sebagai suatu lingkup pemerintahan yang relatif khusus dan cukup jelas batas-batasnya.  Dalam konteks kebijakan sebagai program itu sendiri biasanya akan mencakup serangkaian kegiatan yang menyangkut pengesahan/legislasi, pengorganisasian dan pengerahan atau penyediaan sumberdaya yang diperlukan.  </w:t>
      </w:r>
    </w:p>
    <w:p w:rsidR="00C20D4F" w:rsidRPr="005804B6" w:rsidRDefault="00277C45" w:rsidP="00D33E2B">
      <w:pPr>
        <w:pStyle w:val="ListParagraph"/>
        <w:numPr>
          <w:ilvl w:val="0"/>
          <w:numId w:val="8"/>
        </w:numPr>
        <w:spacing w:after="0" w:line="360" w:lineRule="auto"/>
        <w:jc w:val="both"/>
        <w:rPr>
          <w:rFonts w:ascii="Times New Roman" w:hAnsi="Times New Roman" w:cs="Times New Roman"/>
          <w:noProof/>
          <w:sz w:val="24"/>
          <w:szCs w:val="24"/>
          <w:lang w:val="id-ID"/>
        </w:rPr>
      </w:pPr>
      <w:r w:rsidRPr="005804B6">
        <w:rPr>
          <w:rFonts w:ascii="Times New Roman" w:hAnsi="Times New Roman" w:cs="Times New Roman"/>
          <w:sz w:val="24"/>
          <w:szCs w:val="24"/>
          <w:lang w:val="id-ID"/>
        </w:rPr>
        <w:t>Nugroho</w:t>
      </w:r>
      <w:r w:rsidR="00C20D4F" w:rsidRPr="005804B6">
        <w:rPr>
          <w:rFonts w:ascii="Times New Roman" w:hAnsi="Times New Roman" w:cs="Times New Roman"/>
          <w:sz w:val="24"/>
          <w:szCs w:val="24"/>
          <w:lang w:val="id-ID"/>
        </w:rPr>
        <w:t>(20</w:t>
      </w:r>
      <w:r w:rsidRPr="005804B6">
        <w:rPr>
          <w:rFonts w:ascii="Times New Roman" w:hAnsi="Times New Roman" w:cs="Times New Roman"/>
          <w:sz w:val="24"/>
          <w:szCs w:val="24"/>
          <w:lang w:val="id-ID"/>
        </w:rPr>
        <w:t>12</w:t>
      </w:r>
      <w:r w:rsidR="00C20D4F" w:rsidRPr="005804B6">
        <w:rPr>
          <w:rFonts w:ascii="Times New Roman" w:hAnsi="Times New Roman" w:cs="Times New Roman"/>
          <w:sz w:val="24"/>
          <w:szCs w:val="24"/>
          <w:lang w:val="id-ID"/>
        </w:rPr>
        <w:t>:</w:t>
      </w:r>
      <w:r w:rsidRPr="005804B6">
        <w:rPr>
          <w:rFonts w:ascii="Times New Roman" w:hAnsi="Times New Roman" w:cs="Times New Roman"/>
          <w:sz w:val="24"/>
          <w:szCs w:val="24"/>
          <w:lang w:val="id-ID"/>
        </w:rPr>
        <w:t>173</w:t>
      </w:r>
      <w:r w:rsidR="00C20D4F" w:rsidRPr="005804B6">
        <w:rPr>
          <w:rFonts w:ascii="Times New Roman" w:hAnsi="Times New Roman" w:cs="Times New Roman"/>
          <w:sz w:val="24"/>
          <w:szCs w:val="24"/>
          <w:lang w:val="id-ID"/>
        </w:rPr>
        <w:t xml:space="preserve">) menguraikan </w:t>
      </w:r>
      <w:r w:rsidRPr="005804B6">
        <w:rPr>
          <w:rFonts w:ascii="Times New Roman" w:hAnsi="Times New Roman" w:cs="Times New Roman"/>
          <w:sz w:val="24"/>
          <w:szCs w:val="24"/>
          <w:lang w:val="id-ID"/>
        </w:rPr>
        <w:t>beberapa</w:t>
      </w:r>
      <w:r w:rsidR="00C20D4F" w:rsidRPr="005804B6">
        <w:rPr>
          <w:rFonts w:ascii="Times New Roman" w:hAnsi="Times New Roman" w:cs="Times New Roman"/>
          <w:sz w:val="24"/>
          <w:szCs w:val="24"/>
          <w:lang w:val="id-ID"/>
        </w:rPr>
        <w:t xml:space="preserve"> konsep kebijakan publik, yaitu : (a). </w:t>
      </w:r>
      <w:r w:rsidRPr="005804B6">
        <w:rPr>
          <w:rFonts w:ascii="Times New Roman" w:hAnsi="Times New Roman" w:cs="Times New Roman"/>
          <w:sz w:val="24"/>
          <w:szCs w:val="24"/>
          <w:lang w:val="id-ID"/>
        </w:rPr>
        <w:t>Hal-hal yang diputuskan oleh pemerintah untuk dikerjakan atau tidak dikerjakan</w:t>
      </w:r>
      <w:r w:rsidR="00C20D4F" w:rsidRPr="005804B6">
        <w:rPr>
          <w:rFonts w:ascii="Times New Roman" w:hAnsi="Times New Roman" w:cs="Times New Roman"/>
          <w:sz w:val="24"/>
          <w:szCs w:val="24"/>
          <w:lang w:val="id-ID"/>
        </w:rPr>
        <w:t xml:space="preserve">; (b). </w:t>
      </w:r>
      <w:r w:rsidRPr="005804B6">
        <w:rPr>
          <w:rFonts w:ascii="Times New Roman" w:hAnsi="Times New Roman" w:cs="Times New Roman"/>
          <w:sz w:val="24"/>
          <w:szCs w:val="24"/>
          <w:lang w:val="id-ID"/>
        </w:rPr>
        <w:t>Berbentuk peraturan pemerintah secara tertulis maupun konvensi-konvensi</w:t>
      </w:r>
      <w:r w:rsidR="00C20D4F" w:rsidRPr="005804B6">
        <w:rPr>
          <w:rFonts w:ascii="Times New Roman" w:hAnsi="Times New Roman" w:cs="Times New Roman"/>
          <w:sz w:val="24"/>
          <w:szCs w:val="24"/>
          <w:lang w:val="id-ID"/>
        </w:rPr>
        <w:t xml:space="preserve">; (c). </w:t>
      </w:r>
      <w:r w:rsidRPr="005804B6">
        <w:rPr>
          <w:rFonts w:ascii="Times New Roman" w:hAnsi="Times New Roman" w:cs="Times New Roman"/>
          <w:sz w:val="24"/>
          <w:szCs w:val="24"/>
          <w:lang w:val="id-ID"/>
        </w:rPr>
        <w:t xml:space="preserve">Kerjasama legislasi dan eksekutif. </w:t>
      </w:r>
    </w:p>
    <w:p w:rsidR="00D33E2B" w:rsidRPr="005804B6" w:rsidRDefault="00B96C5F" w:rsidP="00B96C5F">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Jika diperhatikan dengan teliti dan seksama, berbagai difinisi yang muncul dalam berbagai kepustakaan, maka setidaknya kita mendapatkan dua pandangan.</w:t>
      </w:r>
    </w:p>
    <w:p w:rsidR="009E75C9" w:rsidRPr="005804B6" w:rsidRDefault="009E75C9" w:rsidP="009E75C9">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i/>
          <w:noProof/>
          <w:sz w:val="24"/>
          <w:szCs w:val="24"/>
          <w:lang w:val="id-ID"/>
        </w:rPr>
        <w:t>Pandangan pertama</w:t>
      </w:r>
      <w:r w:rsidR="004A025F" w:rsidRPr="005804B6">
        <w:rPr>
          <w:rFonts w:ascii="Times New Roman" w:hAnsi="Times New Roman" w:cs="Times New Roman"/>
          <w:noProof/>
          <w:sz w:val="24"/>
          <w:szCs w:val="24"/>
          <w:lang w:val="id-ID"/>
        </w:rPr>
        <w:t xml:space="preserve">, ialah pendapat para ahli yang mengidentikkan kebijakan publik dengan tindakan-tindakan yang dilakukan oleh pemerintah.  </w:t>
      </w:r>
      <w:r w:rsidR="000862AF" w:rsidRPr="005804B6">
        <w:rPr>
          <w:rFonts w:ascii="Times New Roman" w:hAnsi="Times New Roman" w:cs="Times New Roman"/>
          <w:noProof/>
          <w:sz w:val="24"/>
          <w:szCs w:val="24"/>
          <w:lang w:val="id-ID"/>
        </w:rPr>
        <w:t>Para ahli disini berpendapat cenderung beranggapan bahwa semua tindakan yang dilakukan oleh pemerintah pada dasarnya disebut kebijakan publik.</w:t>
      </w:r>
    </w:p>
    <w:p w:rsidR="009E75C9" w:rsidRPr="005804B6" w:rsidRDefault="009E75C9" w:rsidP="009E75C9">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i/>
          <w:noProof/>
          <w:sz w:val="24"/>
          <w:szCs w:val="24"/>
          <w:lang w:val="id-ID"/>
        </w:rPr>
        <w:t>Pandangan kedua</w:t>
      </w:r>
      <w:r w:rsidRPr="005804B6">
        <w:rPr>
          <w:rFonts w:ascii="Times New Roman" w:hAnsi="Times New Roman" w:cs="Times New Roman"/>
          <w:noProof/>
          <w:sz w:val="24"/>
          <w:szCs w:val="24"/>
          <w:lang w:val="id-ID"/>
        </w:rPr>
        <w:t xml:space="preserve">, </w:t>
      </w:r>
      <w:r w:rsidR="000862AF" w:rsidRPr="005804B6">
        <w:rPr>
          <w:rFonts w:ascii="Times New Roman" w:hAnsi="Times New Roman" w:cs="Times New Roman"/>
          <w:noProof/>
          <w:sz w:val="24"/>
          <w:szCs w:val="24"/>
          <w:lang w:val="id-ID"/>
        </w:rPr>
        <w:t xml:space="preserve">pendapat para ahli  yang memusatkan perhatian pada implementasi kebijakan.  Para ahli di pandangan ini terbagi menjadi dua kutub, yaitu mereka </w:t>
      </w:r>
      <w:r w:rsidR="000862AF" w:rsidRPr="005804B6">
        <w:rPr>
          <w:rFonts w:ascii="Times New Roman" w:hAnsi="Times New Roman" w:cs="Times New Roman"/>
          <w:noProof/>
          <w:sz w:val="24"/>
          <w:szCs w:val="24"/>
          <w:lang w:val="id-ID"/>
        </w:rPr>
        <w:lastRenderedPageBreak/>
        <w:t>yang melihat kebijakan publik sebagai keputusan yang memiliki tujuan dan sasaran tertentu, dan mereka yang beranggapan bahwa kebijakan publik memiliki akibat dan dampak yang dapat diramalkan /diantisipasi sebelumnya.</w:t>
      </w:r>
    </w:p>
    <w:p w:rsidR="00D33E2B" w:rsidRPr="005804B6" w:rsidRDefault="00D33E2B" w:rsidP="00970779">
      <w:pPr>
        <w:spacing w:after="0" w:line="360" w:lineRule="auto"/>
        <w:ind w:firstLine="720"/>
        <w:jc w:val="both"/>
        <w:rPr>
          <w:rFonts w:ascii="Times New Roman" w:hAnsi="Times New Roman" w:cs="Times New Roman"/>
          <w:noProof/>
          <w:sz w:val="24"/>
          <w:szCs w:val="24"/>
          <w:lang w:val="id-ID"/>
        </w:rPr>
      </w:pPr>
    </w:p>
    <w:p w:rsidR="00B96C5F" w:rsidRPr="005804B6" w:rsidRDefault="006A5295" w:rsidP="00B96C5F">
      <w:pPr>
        <w:pStyle w:val="ListParagraph"/>
        <w:numPr>
          <w:ilvl w:val="0"/>
          <w:numId w:val="5"/>
        </w:numPr>
        <w:spacing w:after="0" w:line="360" w:lineRule="auto"/>
        <w:ind w:left="360"/>
        <w:jc w:val="both"/>
        <w:rPr>
          <w:rFonts w:ascii="Britannic Bold" w:hAnsi="Britannic Bold" w:cs="Times New Roman"/>
          <w:b/>
          <w:noProof/>
          <w:sz w:val="24"/>
          <w:szCs w:val="24"/>
          <w:lang w:val="id-ID"/>
        </w:rPr>
      </w:pPr>
      <w:r w:rsidRPr="005804B6">
        <w:rPr>
          <w:rFonts w:ascii="Britannic Bold" w:hAnsi="Britannic Bold" w:cs="Times New Roman"/>
          <w:b/>
          <w:noProof/>
          <w:sz w:val="24"/>
          <w:szCs w:val="24"/>
          <w:lang w:val="id-ID"/>
        </w:rPr>
        <w:t xml:space="preserve"> Karakter dan </w:t>
      </w:r>
      <w:r w:rsidR="00B96C5F" w:rsidRPr="005804B6">
        <w:rPr>
          <w:rFonts w:ascii="Britannic Bold" w:hAnsi="Britannic Bold" w:cs="Times New Roman"/>
          <w:b/>
          <w:noProof/>
          <w:sz w:val="24"/>
          <w:szCs w:val="24"/>
          <w:lang w:val="id-ID"/>
        </w:rPr>
        <w:t>Ruang Lingkup  Kebijakan Publik</w:t>
      </w:r>
    </w:p>
    <w:p w:rsidR="006A5295" w:rsidRPr="005804B6" w:rsidRDefault="00334047" w:rsidP="00176BB7">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Dalam memahami kebijakan publik, wujud nyata dari karakter kebijakan publik menjadi amatan utama. Nugroho (2012:177) membagi karakter kebijakan publik menjadi  dua, yakni : (a). Regulatif versus deregulatif dan (b). Alokatif versus distributif/redistributif.</w:t>
      </w:r>
    </w:p>
    <w:p w:rsidR="00334047" w:rsidRPr="005804B6" w:rsidRDefault="00334047" w:rsidP="00176BB7">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Karakter kebijakan jenis pertama adalah kebijakan yang menetapkan hal-hal yang dibatasi dan hal-hal yang dibebaskan dari pembatasan-pembatasan.  Sebagian besar kebijakan berkenaan dengan hal ini.</w:t>
      </w:r>
    </w:p>
    <w:p w:rsidR="00334047" w:rsidRPr="005804B6" w:rsidRDefault="00334047" w:rsidP="00176BB7">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Karakter kebijakan jenis kedua, biasanya berupa kebijakan yang berkenaan dengan anggaran atau keuangan publik.  Hal ini secara detail  berkenaan dengan, (a)  fungsi alokasi yang bertujuan untuk mengalokasikan barang publik dan mekanismenya yang tidak bisa dilakukan melalui mekanisme pasar; (b) fungsi  distributif berkenaan dengan pemerataan kesejahteraan masyarakat termasuk perpajakan; (c) fungsi stabilitas berkenaan dengan peran penyeimbang dari kegiatan alokasi dan distribusi tersebut</w:t>
      </w:r>
      <w:r w:rsidR="00585626" w:rsidRPr="005804B6">
        <w:rPr>
          <w:rFonts w:ascii="Times New Roman" w:hAnsi="Times New Roman" w:cs="Times New Roman"/>
          <w:noProof/>
          <w:sz w:val="24"/>
          <w:szCs w:val="24"/>
          <w:lang w:val="id-ID"/>
        </w:rPr>
        <w:t>; (d) fungsi koordinasi anggaran yang berkenaan dengan koordinasi anggaran secara horizontal dan vertikal.</w:t>
      </w:r>
    </w:p>
    <w:p w:rsidR="00D33E2B" w:rsidRPr="005804B6" w:rsidRDefault="00384FA9" w:rsidP="00176BB7">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Selanjutnya, a</w:t>
      </w:r>
      <w:r w:rsidR="00176BB7" w:rsidRPr="005804B6">
        <w:rPr>
          <w:rFonts w:ascii="Times New Roman" w:hAnsi="Times New Roman" w:cs="Times New Roman"/>
          <w:noProof/>
          <w:sz w:val="24"/>
          <w:szCs w:val="24"/>
          <w:lang w:val="id-ID"/>
        </w:rPr>
        <w:t>da 7 (tujuh) variasi kegiatan dalam ruang lingkup kebijakan publik</w:t>
      </w:r>
      <w:r w:rsidR="00CA211E" w:rsidRPr="005804B6">
        <w:rPr>
          <w:rFonts w:ascii="Times New Roman" w:hAnsi="Times New Roman" w:cs="Times New Roman"/>
          <w:noProof/>
          <w:sz w:val="24"/>
          <w:szCs w:val="24"/>
          <w:lang w:val="id-ID"/>
        </w:rPr>
        <w:t xml:space="preserve"> sebagaimana dikemukakan oleh </w:t>
      </w:r>
      <w:r w:rsidR="003318DA" w:rsidRPr="005804B6">
        <w:rPr>
          <w:rFonts w:ascii="Times New Roman" w:hAnsi="Times New Roman" w:cs="Times New Roman"/>
          <w:noProof/>
          <w:sz w:val="24"/>
          <w:szCs w:val="24"/>
          <w:lang w:val="id-ID"/>
        </w:rPr>
        <w:t>Wahab</w:t>
      </w:r>
      <w:r w:rsidR="00CA211E" w:rsidRPr="005804B6">
        <w:rPr>
          <w:rFonts w:ascii="Times New Roman" w:hAnsi="Times New Roman" w:cs="Times New Roman"/>
          <w:noProof/>
          <w:sz w:val="24"/>
          <w:szCs w:val="24"/>
          <w:lang w:val="id-ID"/>
        </w:rPr>
        <w:t xml:space="preserve"> (2008,13-15)</w:t>
      </w:r>
      <w:r w:rsidR="00176BB7" w:rsidRPr="005804B6">
        <w:rPr>
          <w:rFonts w:ascii="Times New Roman" w:hAnsi="Times New Roman" w:cs="Times New Roman"/>
          <w:noProof/>
          <w:sz w:val="24"/>
          <w:szCs w:val="24"/>
          <w:lang w:val="id-ID"/>
        </w:rPr>
        <w:t>, yaitu:</w:t>
      </w:r>
    </w:p>
    <w:p w:rsidR="00176BB7" w:rsidRPr="005804B6" w:rsidRDefault="00176BB7" w:rsidP="00176BB7">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b/>
          <w:i/>
          <w:noProof/>
          <w:sz w:val="24"/>
          <w:szCs w:val="24"/>
          <w:lang w:val="id-ID"/>
        </w:rPr>
        <w:t>Pertama</w:t>
      </w:r>
      <w:r w:rsidRPr="005804B6">
        <w:rPr>
          <w:rFonts w:ascii="Times New Roman" w:hAnsi="Times New Roman" w:cs="Times New Roman"/>
          <w:noProof/>
          <w:sz w:val="24"/>
          <w:szCs w:val="24"/>
          <w:lang w:val="id-ID"/>
        </w:rPr>
        <w:t>, studi-studi muatan kebijakan (</w:t>
      </w:r>
      <w:r w:rsidRPr="005804B6">
        <w:rPr>
          <w:rFonts w:ascii="Times New Roman" w:hAnsi="Times New Roman" w:cs="Times New Roman"/>
          <w:i/>
          <w:noProof/>
          <w:sz w:val="24"/>
          <w:szCs w:val="24"/>
          <w:lang w:val="id-ID"/>
        </w:rPr>
        <w:t>studies of policy content</w:t>
      </w:r>
      <w:r w:rsidRPr="005804B6">
        <w:rPr>
          <w:rFonts w:ascii="Times New Roman" w:hAnsi="Times New Roman" w:cs="Times New Roman"/>
          <w:noProof/>
          <w:sz w:val="24"/>
          <w:szCs w:val="24"/>
          <w:lang w:val="id-ID"/>
        </w:rPr>
        <w:t>), dimana ruang lingkup kebijakan menggambarkan penjelasan mengenai asal muasal serta perkembangan kebijakan-kebijakan tertentu.  Analisanya diarahkan pada kasus tertentu, guna melacak bagaimana kebijakan tertentu itu muncul,bagaimana kebijakan tadi diimplementasikan dan apa hasil-hasilnya.</w:t>
      </w:r>
    </w:p>
    <w:p w:rsidR="00176BB7" w:rsidRPr="005804B6" w:rsidRDefault="00176BB7" w:rsidP="00176BB7">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b/>
          <w:i/>
          <w:noProof/>
          <w:sz w:val="24"/>
          <w:szCs w:val="24"/>
          <w:lang w:val="id-ID"/>
        </w:rPr>
        <w:t>Kedua,</w:t>
      </w:r>
      <w:r w:rsidRPr="005804B6">
        <w:rPr>
          <w:rFonts w:ascii="Times New Roman" w:hAnsi="Times New Roman" w:cs="Times New Roman"/>
          <w:noProof/>
          <w:sz w:val="24"/>
          <w:szCs w:val="24"/>
          <w:lang w:val="id-ID"/>
        </w:rPr>
        <w:t xml:space="preserve"> studi-studi tentang proses kebijakan (</w:t>
      </w:r>
      <w:r w:rsidRPr="005804B6">
        <w:rPr>
          <w:rFonts w:ascii="Times New Roman" w:hAnsi="Times New Roman" w:cs="Times New Roman"/>
          <w:i/>
          <w:noProof/>
          <w:sz w:val="24"/>
          <w:szCs w:val="24"/>
          <w:lang w:val="id-ID"/>
        </w:rPr>
        <w:t>studies of policy process</w:t>
      </w:r>
      <w:r w:rsidRPr="005804B6">
        <w:rPr>
          <w:rFonts w:ascii="Times New Roman" w:hAnsi="Times New Roman" w:cs="Times New Roman"/>
          <w:noProof/>
          <w:sz w:val="24"/>
          <w:szCs w:val="24"/>
          <w:lang w:val="id-ID"/>
        </w:rPr>
        <w:t>)</w:t>
      </w:r>
      <w:r w:rsidR="00754A27" w:rsidRPr="005804B6">
        <w:rPr>
          <w:rFonts w:ascii="Times New Roman" w:hAnsi="Times New Roman" w:cs="Times New Roman"/>
          <w:noProof/>
          <w:sz w:val="24"/>
          <w:szCs w:val="24"/>
          <w:lang w:val="id-ID"/>
        </w:rPr>
        <w:t>.  Fokus perhatian pada tahan-tahap yang harus dilalui oleh isu kebijakan sebelum menjadi agenda pemerintah dan usaha-usaha yang dilakukan untuk menilai pengaruh berbagai faktor terhadap perkembangan isu</w:t>
      </w:r>
    </w:p>
    <w:p w:rsidR="00754A27" w:rsidRPr="005804B6" w:rsidRDefault="00754A27" w:rsidP="00176BB7">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b/>
          <w:i/>
          <w:noProof/>
          <w:sz w:val="24"/>
          <w:szCs w:val="24"/>
          <w:lang w:val="id-ID"/>
        </w:rPr>
        <w:t>Ketiga</w:t>
      </w:r>
      <w:r w:rsidRPr="005804B6">
        <w:rPr>
          <w:rFonts w:ascii="Times New Roman" w:hAnsi="Times New Roman" w:cs="Times New Roman"/>
          <w:noProof/>
          <w:sz w:val="24"/>
          <w:szCs w:val="24"/>
          <w:lang w:val="id-ID"/>
        </w:rPr>
        <w:t>, studi-studi mengenai output-output kebijakan (</w:t>
      </w:r>
      <w:r w:rsidRPr="005804B6">
        <w:rPr>
          <w:rFonts w:ascii="Times New Roman" w:hAnsi="Times New Roman" w:cs="Times New Roman"/>
          <w:i/>
          <w:noProof/>
          <w:sz w:val="24"/>
          <w:szCs w:val="24"/>
          <w:lang w:val="id-ID"/>
        </w:rPr>
        <w:t>studies of policy output</w:t>
      </w:r>
      <w:r w:rsidRPr="005804B6">
        <w:rPr>
          <w:rFonts w:ascii="Times New Roman" w:hAnsi="Times New Roman" w:cs="Times New Roman"/>
          <w:noProof/>
          <w:sz w:val="24"/>
          <w:szCs w:val="24"/>
          <w:lang w:val="id-ID"/>
        </w:rPr>
        <w:t xml:space="preserve">).  Difokuskan untuk menjelaskan </w:t>
      </w:r>
      <w:r w:rsidR="001A5D9D" w:rsidRPr="005804B6">
        <w:rPr>
          <w:rFonts w:ascii="Times New Roman" w:hAnsi="Times New Roman" w:cs="Times New Roman"/>
          <w:noProof/>
          <w:sz w:val="24"/>
          <w:szCs w:val="24"/>
          <w:lang w:val="id-ID"/>
        </w:rPr>
        <w:t xml:space="preserve">mengapa tingkat pengeluaran biaya atau penyediaan jasa oleh pemerintah daerah satu dengan daerah yang lain berbeda-beda.  Atau dengan kata lain, lingkupnya menempatkan kebijakan publik sebagai variabel tergantung (policy as dependent </w:t>
      </w:r>
      <w:r w:rsidR="001A5D9D" w:rsidRPr="005804B6">
        <w:rPr>
          <w:rFonts w:ascii="Times New Roman" w:hAnsi="Times New Roman" w:cs="Times New Roman"/>
          <w:noProof/>
          <w:sz w:val="24"/>
          <w:szCs w:val="24"/>
          <w:lang w:val="id-ID"/>
        </w:rPr>
        <w:lastRenderedPageBreak/>
        <w:t>variables) serta dari sudut faktor-faktor sosial, ekonomi, tehnologi dan lain sebagainya yang mempengaruhinya.</w:t>
      </w:r>
    </w:p>
    <w:p w:rsidR="00894119" w:rsidRPr="005804B6" w:rsidRDefault="00FF1FD7" w:rsidP="00176BB7">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b/>
          <w:i/>
          <w:noProof/>
          <w:sz w:val="24"/>
          <w:szCs w:val="24"/>
          <w:lang w:val="id-ID"/>
        </w:rPr>
        <w:t>Keempat</w:t>
      </w:r>
      <w:r w:rsidRPr="005804B6">
        <w:rPr>
          <w:rFonts w:ascii="Times New Roman" w:hAnsi="Times New Roman" w:cs="Times New Roman"/>
          <w:noProof/>
          <w:sz w:val="24"/>
          <w:szCs w:val="24"/>
          <w:lang w:val="id-ID"/>
        </w:rPr>
        <w:t>, studi-studi evaluasi (</w:t>
      </w:r>
      <w:r w:rsidRPr="005804B6">
        <w:rPr>
          <w:rFonts w:ascii="Times New Roman" w:hAnsi="Times New Roman" w:cs="Times New Roman"/>
          <w:i/>
          <w:noProof/>
          <w:sz w:val="24"/>
          <w:szCs w:val="24"/>
          <w:lang w:val="id-ID"/>
        </w:rPr>
        <w:t>evaluation studies</w:t>
      </w:r>
      <w:r w:rsidRPr="005804B6">
        <w:rPr>
          <w:rFonts w:ascii="Times New Roman" w:hAnsi="Times New Roman" w:cs="Times New Roman"/>
          <w:noProof/>
          <w:sz w:val="24"/>
          <w:szCs w:val="24"/>
          <w:lang w:val="id-ID"/>
        </w:rPr>
        <w:t>).  Studi ini sering disebut dengan  studi tentang dampak kebijakan (policy impact studies), karena studi tersebut memang bermaksud untuk menganalisis dampak kebijakan tertentu terhadap kelompok sasaran (target group).</w:t>
      </w:r>
    </w:p>
    <w:p w:rsidR="00FF1FD7" w:rsidRPr="005804B6" w:rsidRDefault="00FF1FD7" w:rsidP="00CA211E">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b/>
          <w:i/>
          <w:noProof/>
          <w:sz w:val="24"/>
          <w:szCs w:val="24"/>
          <w:lang w:val="id-ID"/>
        </w:rPr>
        <w:t>Kelima</w:t>
      </w:r>
      <w:r w:rsidRPr="005804B6">
        <w:rPr>
          <w:rFonts w:ascii="Times New Roman" w:hAnsi="Times New Roman" w:cs="Times New Roman"/>
          <w:noProof/>
          <w:sz w:val="24"/>
          <w:szCs w:val="24"/>
          <w:lang w:val="id-ID"/>
        </w:rPr>
        <w:t>, studi informasi untuk pembuatan kebijakan</w:t>
      </w:r>
      <w:r w:rsidR="00E15703" w:rsidRPr="005804B6">
        <w:rPr>
          <w:rFonts w:ascii="Times New Roman" w:hAnsi="Times New Roman" w:cs="Times New Roman"/>
          <w:noProof/>
          <w:sz w:val="24"/>
          <w:szCs w:val="24"/>
          <w:lang w:val="id-ID"/>
        </w:rPr>
        <w:t xml:space="preserve"> (</w:t>
      </w:r>
      <w:r w:rsidR="00E15703" w:rsidRPr="005804B6">
        <w:rPr>
          <w:rFonts w:ascii="Times New Roman" w:hAnsi="Times New Roman" w:cs="Times New Roman"/>
          <w:i/>
          <w:noProof/>
          <w:sz w:val="24"/>
          <w:szCs w:val="24"/>
          <w:lang w:val="id-ID"/>
        </w:rPr>
        <w:t>information for policy making</w:t>
      </w:r>
      <w:r w:rsidR="00E15703" w:rsidRPr="005804B6">
        <w:rPr>
          <w:rFonts w:ascii="Times New Roman" w:hAnsi="Times New Roman" w:cs="Times New Roman"/>
          <w:noProof/>
          <w:sz w:val="24"/>
          <w:szCs w:val="24"/>
          <w:lang w:val="id-ID"/>
        </w:rPr>
        <w:t xml:space="preserve">), dimana data dihimpun dan disusun sedemikian rupa guna membantu para pembuat kebijakan agar dapat mengambil keputusan yang tepat.  </w:t>
      </w:r>
      <w:r w:rsidR="00EF04CF" w:rsidRPr="005804B6">
        <w:rPr>
          <w:rFonts w:ascii="Times New Roman" w:hAnsi="Times New Roman" w:cs="Times New Roman"/>
          <w:noProof/>
          <w:sz w:val="24"/>
          <w:szCs w:val="24"/>
          <w:lang w:val="id-ID"/>
        </w:rPr>
        <w:t>Informasi mungkin diperoleh dari hasil penilaian pemerintah sendiri sebagai bagian dari proses monitoring (pemantauan) yang biasa dilakukan (bagian dari rutinitas birokrasi), atau bisa jadi informasi itu telah disiapkan oleh analis kebijakan akademik yang berhasrat untuk menerapkan pengetahuan dan keahlian mereka guna memecahkan masalah praktis.</w:t>
      </w:r>
    </w:p>
    <w:p w:rsidR="00CD243D" w:rsidRPr="005804B6" w:rsidRDefault="00CD243D" w:rsidP="00CA211E">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b/>
          <w:i/>
          <w:noProof/>
          <w:sz w:val="24"/>
          <w:szCs w:val="24"/>
          <w:lang w:val="id-ID"/>
        </w:rPr>
        <w:t>Keenam,</w:t>
      </w:r>
      <w:r w:rsidRPr="005804B6">
        <w:rPr>
          <w:rFonts w:ascii="Times New Roman" w:hAnsi="Times New Roman" w:cs="Times New Roman"/>
          <w:noProof/>
          <w:sz w:val="24"/>
          <w:szCs w:val="24"/>
          <w:lang w:val="id-ID"/>
        </w:rPr>
        <w:t xml:space="preserve"> proses kepenasehatan  (</w:t>
      </w:r>
      <w:r w:rsidRPr="005804B6">
        <w:rPr>
          <w:rFonts w:ascii="Times New Roman" w:hAnsi="Times New Roman" w:cs="Times New Roman"/>
          <w:i/>
          <w:noProof/>
          <w:sz w:val="24"/>
          <w:szCs w:val="24"/>
          <w:lang w:val="id-ID"/>
        </w:rPr>
        <w:t>advocacy process</w:t>
      </w:r>
      <w:r w:rsidRPr="005804B6">
        <w:rPr>
          <w:rFonts w:ascii="Times New Roman" w:hAnsi="Times New Roman" w:cs="Times New Roman"/>
          <w:noProof/>
          <w:sz w:val="24"/>
          <w:szCs w:val="24"/>
          <w:lang w:val="id-ID"/>
        </w:rPr>
        <w:t>), yang merupakan bentuk lain dari kebijakan dimana dimaksudkan untuk memperbaiki sistem dari sifat-sifat pembuatan kebijakan yang ada.  Proses kepenasehatan tercermin dalam berbagai upaya untuk menyempurnakan mesin-mesin pemerintahan melalui realokasi fungsi-fungsi dan tugas-tugas, dan usaha-usaha untuk memantapkan landasan bagi pemilihan kebijakan melalui pengembangan sistem-sistem perencanaan serta pendekatan-pendekatan baru untuk menilai dan memilih alternatif yang terbaik.</w:t>
      </w:r>
    </w:p>
    <w:p w:rsidR="00CD243D" w:rsidRPr="005804B6" w:rsidRDefault="00CD243D" w:rsidP="00CA211E">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b/>
          <w:i/>
          <w:noProof/>
          <w:sz w:val="24"/>
          <w:szCs w:val="24"/>
          <w:lang w:val="id-ID"/>
        </w:rPr>
        <w:t>Ketujuh,</w:t>
      </w:r>
      <w:r w:rsidRPr="005804B6">
        <w:rPr>
          <w:rFonts w:ascii="Times New Roman" w:hAnsi="Times New Roman" w:cs="Times New Roman"/>
          <w:noProof/>
          <w:sz w:val="24"/>
          <w:szCs w:val="24"/>
          <w:lang w:val="id-ID"/>
        </w:rPr>
        <w:t xml:space="preserve"> nasehat kebijakan (</w:t>
      </w:r>
      <w:r w:rsidRPr="005804B6">
        <w:rPr>
          <w:rFonts w:ascii="Times New Roman" w:hAnsi="Times New Roman" w:cs="Times New Roman"/>
          <w:i/>
          <w:noProof/>
          <w:sz w:val="24"/>
          <w:szCs w:val="24"/>
          <w:lang w:val="id-ID"/>
        </w:rPr>
        <w:t>policy advocacy</w:t>
      </w:r>
      <w:r w:rsidRPr="005804B6">
        <w:rPr>
          <w:rFonts w:ascii="Times New Roman" w:hAnsi="Times New Roman" w:cs="Times New Roman"/>
          <w:noProof/>
          <w:sz w:val="24"/>
          <w:szCs w:val="24"/>
          <w:lang w:val="id-ID"/>
        </w:rPr>
        <w:t xml:space="preserve">), yakni suatu kegiatan </w:t>
      </w:r>
      <w:r w:rsidR="00A52782" w:rsidRPr="005804B6">
        <w:rPr>
          <w:rFonts w:ascii="Times New Roman" w:hAnsi="Times New Roman" w:cs="Times New Roman"/>
          <w:noProof/>
          <w:sz w:val="24"/>
          <w:szCs w:val="24"/>
          <w:lang w:val="id-ID"/>
        </w:rPr>
        <w:t>yang melibatkan analis dalam mendesakkan pilihan-pilihan alternatif dalam proses kebijakan, baik secara perseorangan (atas nama pribadi) ataupun dalam kerjasamanya dengan pihak lain, semisal kelompok-kelompok kepentingan (interest group).</w:t>
      </w:r>
    </w:p>
    <w:p w:rsidR="00384FA9" w:rsidRDefault="00384FA9" w:rsidP="00CA211E">
      <w:pPr>
        <w:spacing w:after="0" w:line="360" w:lineRule="auto"/>
        <w:ind w:firstLine="720"/>
        <w:jc w:val="both"/>
        <w:rPr>
          <w:rFonts w:ascii="Times New Roman" w:hAnsi="Times New Roman" w:cs="Times New Roman"/>
          <w:noProof/>
          <w:sz w:val="24"/>
          <w:szCs w:val="24"/>
        </w:rPr>
      </w:pPr>
    </w:p>
    <w:p w:rsidR="0028349C" w:rsidRPr="005804B6" w:rsidRDefault="0028349C" w:rsidP="00970779">
      <w:pPr>
        <w:pStyle w:val="ListParagraph"/>
        <w:numPr>
          <w:ilvl w:val="0"/>
          <w:numId w:val="2"/>
        </w:numPr>
        <w:spacing w:after="0" w:line="360" w:lineRule="auto"/>
        <w:ind w:left="360"/>
        <w:rPr>
          <w:rFonts w:ascii="Times New Roman" w:hAnsi="Times New Roman" w:cs="Times New Roman"/>
          <w:b/>
          <w:sz w:val="28"/>
          <w:szCs w:val="28"/>
          <w:lang w:val="id-ID"/>
        </w:rPr>
      </w:pPr>
      <w:r w:rsidRPr="005804B6">
        <w:rPr>
          <w:rFonts w:ascii="Times New Roman" w:hAnsi="Times New Roman" w:cs="Times New Roman"/>
          <w:b/>
          <w:sz w:val="28"/>
          <w:szCs w:val="28"/>
          <w:lang w:val="id-ID"/>
        </w:rPr>
        <w:t>RANGKUMAN</w:t>
      </w:r>
    </w:p>
    <w:p w:rsidR="00D269D2" w:rsidRPr="005804B6" w:rsidRDefault="00D269D2" w:rsidP="00D269D2">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sz w:val="24"/>
          <w:szCs w:val="24"/>
          <w:lang w:val="id-ID"/>
        </w:rPr>
        <w:t xml:space="preserve">Makna kebijakan public bersifat tekstual, kontekstual dan memiliki makna-makna yang heterogen. Hal iitu terjadi karena dalam realitanya mengikuti dinamika aksi social politik dan persepsi yang diberikan orang-orang terhadapnya. Ragam istilah kebijakan public diantaranya : </w:t>
      </w:r>
      <w:r w:rsidRPr="005804B6">
        <w:rPr>
          <w:rFonts w:ascii="Times New Roman" w:hAnsi="Times New Roman" w:cs="Times New Roman"/>
          <w:i/>
          <w:noProof/>
          <w:sz w:val="24"/>
          <w:szCs w:val="24"/>
          <w:lang w:val="id-ID"/>
        </w:rPr>
        <w:t>Policy as a Label for Fed of Activity, Policy as an Expression of General Purpose or Desired State of Affairs, Policy as Specific Proposals, Policy as Decision of Government, Policy as Formal Authorization, Policy as Programme</w:t>
      </w:r>
      <w:r w:rsidRPr="005804B6">
        <w:rPr>
          <w:rFonts w:ascii="Times New Roman" w:hAnsi="Times New Roman" w:cs="Times New Roman"/>
          <w:noProof/>
          <w:sz w:val="24"/>
          <w:szCs w:val="24"/>
          <w:lang w:val="id-ID"/>
        </w:rPr>
        <w:t xml:space="preserve">, </w:t>
      </w:r>
      <w:r w:rsidRPr="005804B6">
        <w:rPr>
          <w:rFonts w:ascii="Times New Roman" w:hAnsi="Times New Roman" w:cs="Times New Roman"/>
          <w:i/>
          <w:noProof/>
          <w:sz w:val="24"/>
          <w:szCs w:val="24"/>
          <w:lang w:val="id-ID"/>
        </w:rPr>
        <w:t>Policy as Output</w:t>
      </w:r>
      <w:r w:rsidRPr="005804B6">
        <w:rPr>
          <w:rFonts w:ascii="Times New Roman" w:hAnsi="Times New Roman" w:cs="Times New Roman"/>
          <w:noProof/>
          <w:sz w:val="24"/>
          <w:szCs w:val="24"/>
          <w:lang w:val="id-ID"/>
        </w:rPr>
        <w:t xml:space="preserve">, </w:t>
      </w:r>
      <w:r w:rsidRPr="005804B6">
        <w:rPr>
          <w:rFonts w:ascii="Times New Roman" w:hAnsi="Times New Roman" w:cs="Times New Roman"/>
          <w:i/>
          <w:noProof/>
          <w:sz w:val="24"/>
          <w:szCs w:val="24"/>
          <w:lang w:val="id-ID"/>
        </w:rPr>
        <w:t>Policy as Outcome</w:t>
      </w:r>
      <w:r w:rsidRPr="005804B6">
        <w:rPr>
          <w:rFonts w:ascii="Times New Roman" w:hAnsi="Times New Roman" w:cs="Times New Roman"/>
          <w:noProof/>
          <w:sz w:val="24"/>
          <w:szCs w:val="24"/>
          <w:lang w:val="id-ID"/>
        </w:rPr>
        <w:t xml:space="preserve">, </w:t>
      </w:r>
      <w:r w:rsidRPr="005804B6">
        <w:rPr>
          <w:rFonts w:ascii="Times New Roman" w:hAnsi="Times New Roman" w:cs="Times New Roman"/>
          <w:i/>
          <w:noProof/>
          <w:sz w:val="24"/>
          <w:szCs w:val="24"/>
          <w:lang w:val="id-ID"/>
        </w:rPr>
        <w:t>Policy as Theory or Model</w:t>
      </w:r>
      <w:r w:rsidRPr="005804B6">
        <w:rPr>
          <w:rFonts w:ascii="Times New Roman" w:hAnsi="Times New Roman" w:cs="Times New Roman"/>
          <w:noProof/>
          <w:sz w:val="24"/>
          <w:szCs w:val="24"/>
          <w:lang w:val="id-ID"/>
        </w:rPr>
        <w:t xml:space="preserve">, </w:t>
      </w:r>
      <w:r w:rsidRPr="005804B6">
        <w:rPr>
          <w:rFonts w:ascii="Times New Roman" w:hAnsi="Times New Roman" w:cs="Times New Roman"/>
          <w:i/>
          <w:noProof/>
          <w:sz w:val="24"/>
          <w:szCs w:val="24"/>
          <w:lang w:val="id-ID"/>
        </w:rPr>
        <w:t>Policy as Process.</w:t>
      </w:r>
    </w:p>
    <w:p w:rsidR="000835FB" w:rsidRPr="005804B6" w:rsidRDefault="00D269D2" w:rsidP="000835FB">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lastRenderedPageBreak/>
        <w:t>Konsep</w:t>
      </w:r>
      <w:r w:rsidR="000835FB" w:rsidRPr="005804B6">
        <w:rPr>
          <w:rFonts w:ascii="Times New Roman" w:hAnsi="Times New Roman" w:cs="Times New Roman"/>
          <w:noProof/>
          <w:sz w:val="24"/>
          <w:szCs w:val="24"/>
          <w:lang w:val="id-ID"/>
        </w:rPr>
        <w:t xml:space="preserve">-konsep </w:t>
      </w:r>
      <w:r w:rsidRPr="005804B6">
        <w:rPr>
          <w:rFonts w:ascii="Times New Roman" w:hAnsi="Times New Roman" w:cs="Times New Roman"/>
          <w:noProof/>
          <w:sz w:val="24"/>
          <w:szCs w:val="24"/>
          <w:lang w:val="id-ID"/>
        </w:rPr>
        <w:t xml:space="preserve"> kebijakan publik</w:t>
      </w:r>
      <w:r w:rsidR="000835FB" w:rsidRPr="005804B6">
        <w:rPr>
          <w:rFonts w:ascii="Times New Roman" w:hAnsi="Times New Roman" w:cs="Times New Roman"/>
          <w:noProof/>
          <w:sz w:val="24"/>
          <w:szCs w:val="24"/>
          <w:lang w:val="id-ID"/>
        </w:rPr>
        <w:t xml:space="preserve"> pada dasarnya memiliki dua kutub pandangan, yakni </w:t>
      </w:r>
      <w:r w:rsidR="000835FB" w:rsidRPr="005804B6">
        <w:rPr>
          <w:rFonts w:ascii="Times New Roman" w:hAnsi="Times New Roman" w:cs="Times New Roman"/>
          <w:i/>
          <w:noProof/>
          <w:sz w:val="24"/>
          <w:szCs w:val="24"/>
          <w:lang w:val="id-ID"/>
        </w:rPr>
        <w:t>Pandangan pertama</w:t>
      </w:r>
      <w:r w:rsidR="000835FB" w:rsidRPr="005804B6">
        <w:rPr>
          <w:rFonts w:ascii="Times New Roman" w:hAnsi="Times New Roman" w:cs="Times New Roman"/>
          <w:noProof/>
          <w:sz w:val="24"/>
          <w:szCs w:val="24"/>
          <w:lang w:val="id-ID"/>
        </w:rPr>
        <w:t xml:space="preserve">, yang mengidentikkan kebijakan publik dengan tindakan-tindakan yang dilakukan oleh pemerintah.  </w:t>
      </w:r>
      <w:r w:rsidR="000835FB" w:rsidRPr="005804B6">
        <w:rPr>
          <w:rFonts w:ascii="Times New Roman" w:hAnsi="Times New Roman" w:cs="Times New Roman"/>
          <w:i/>
          <w:noProof/>
          <w:sz w:val="24"/>
          <w:szCs w:val="24"/>
          <w:lang w:val="id-ID"/>
        </w:rPr>
        <w:t>Pandangan kedua</w:t>
      </w:r>
      <w:r w:rsidR="000835FB" w:rsidRPr="005804B6">
        <w:rPr>
          <w:rFonts w:ascii="Times New Roman" w:hAnsi="Times New Roman" w:cs="Times New Roman"/>
          <w:noProof/>
          <w:sz w:val="24"/>
          <w:szCs w:val="24"/>
          <w:lang w:val="id-ID"/>
        </w:rPr>
        <w:t>, pendapat para ahli  yang memusatkan perhatian pada bagaimana sebuah kebijakan publik diimplementasikan.</w:t>
      </w:r>
    </w:p>
    <w:p w:rsidR="00334047" w:rsidRPr="005804B6" w:rsidRDefault="00334047" w:rsidP="000835FB">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 xml:space="preserve">Karakter kebijakan publik terdiri dari </w:t>
      </w:r>
      <w:r w:rsidRPr="005804B6">
        <w:rPr>
          <w:rFonts w:ascii="Times New Roman" w:hAnsi="Times New Roman" w:cs="Times New Roman"/>
          <w:i/>
          <w:noProof/>
          <w:sz w:val="24"/>
          <w:szCs w:val="24"/>
          <w:lang w:val="id-ID"/>
        </w:rPr>
        <w:t>regulasi versus deregulatif</w:t>
      </w:r>
      <w:r w:rsidRPr="005804B6">
        <w:rPr>
          <w:rFonts w:ascii="Times New Roman" w:hAnsi="Times New Roman" w:cs="Times New Roman"/>
          <w:noProof/>
          <w:sz w:val="24"/>
          <w:szCs w:val="24"/>
          <w:lang w:val="id-ID"/>
        </w:rPr>
        <w:t xml:space="preserve">, dan </w:t>
      </w:r>
      <w:r w:rsidRPr="005804B6">
        <w:rPr>
          <w:rFonts w:ascii="Times New Roman" w:hAnsi="Times New Roman" w:cs="Times New Roman"/>
          <w:i/>
          <w:noProof/>
          <w:sz w:val="24"/>
          <w:szCs w:val="24"/>
          <w:lang w:val="id-ID"/>
        </w:rPr>
        <w:t>alokasi versus distributif/redistributif.</w:t>
      </w:r>
    </w:p>
    <w:p w:rsidR="00790707" w:rsidRPr="005804B6" w:rsidRDefault="000835FB" w:rsidP="000835FB">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 xml:space="preserve">Kebijakan publik memiliki ruang lingkup kebijakan publik yang terdiri dari :  </w:t>
      </w:r>
      <w:r w:rsidRPr="005804B6">
        <w:rPr>
          <w:rFonts w:ascii="Times New Roman" w:hAnsi="Times New Roman" w:cs="Times New Roman"/>
          <w:b/>
          <w:i/>
          <w:noProof/>
          <w:sz w:val="24"/>
          <w:szCs w:val="24"/>
          <w:lang w:val="id-ID"/>
        </w:rPr>
        <w:t>Pertama</w:t>
      </w:r>
      <w:r w:rsidRPr="005804B6">
        <w:rPr>
          <w:rFonts w:ascii="Times New Roman" w:hAnsi="Times New Roman" w:cs="Times New Roman"/>
          <w:noProof/>
          <w:sz w:val="24"/>
          <w:szCs w:val="24"/>
          <w:lang w:val="id-ID"/>
        </w:rPr>
        <w:t>, studi-studi muatan kebijakan (</w:t>
      </w:r>
      <w:r w:rsidRPr="005804B6">
        <w:rPr>
          <w:rFonts w:ascii="Times New Roman" w:hAnsi="Times New Roman" w:cs="Times New Roman"/>
          <w:i/>
          <w:noProof/>
          <w:sz w:val="24"/>
          <w:szCs w:val="24"/>
          <w:lang w:val="id-ID"/>
        </w:rPr>
        <w:t>studies of policy content</w:t>
      </w:r>
      <w:r w:rsidRPr="005804B6">
        <w:rPr>
          <w:rFonts w:ascii="Times New Roman" w:hAnsi="Times New Roman" w:cs="Times New Roman"/>
          <w:noProof/>
          <w:sz w:val="24"/>
          <w:szCs w:val="24"/>
          <w:lang w:val="id-ID"/>
        </w:rPr>
        <w:t xml:space="preserve">). </w:t>
      </w:r>
      <w:r w:rsidRPr="005804B6">
        <w:rPr>
          <w:rFonts w:ascii="Times New Roman" w:hAnsi="Times New Roman" w:cs="Times New Roman"/>
          <w:b/>
          <w:i/>
          <w:noProof/>
          <w:sz w:val="24"/>
          <w:szCs w:val="24"/>
          <w:lang w:val="id-ID"/>
        </w:rPr>
        <w:t>Kedua,</w:t>
      </w:r>
      <w:r w:rsidRPr="005804B6">
        <w:rPr>
          <w:rFonts w:ascii="Times New Roman" w:hAnsi="Times New Roman" w:cs="Times New Roman"/>
          <w:noProof/>
          <w:sz w:val="24"/>
          <w:szCs w:val="24"/>
          <w:lang w:val="id-ID"/>
        </w:rPr>
        <w:t xml:space="preserve"> studi-studi tentang proses kebijakan (</w:t>
      </w:r>
      <w:r w:rsidRPr="005804B6">
        <w:rPr>
          <w:rFonts w:ascii="Times New Roman" w:hAnsi="Times New Roman" w:cs="Times New Roman"/>
          <w:i/>
          <w:noProof/>
          <w:sz w:val="24"/>
          <w:szCs w:val="24"/>
          <w:lang w:val="id-ID"/>
        </w:rPr>
        <w:t>studies of policy process</w:t>
      </w:r>
      <w:r w:rsidRPr="005804B6">
        <w:rPr>
          <w:rFonts w:ascii="Times New Roman" w:hAnsi="Times New Roman" w:cs="Times New Roman"/>
          <w:noProof/>
          <w:sz w:val="24"/>
          <w:szCs w:val="24"/>
          <w:lang w:val="id-ID"/>
        </w:rPr>
        <w:t xml:space="preserve">).  </w:t>
      </w:r>
      <w:r w:rsidRPr="005804B6">
        <w:rPr>
          <w:rFonts w:ascii="Times New Roman" w:hAnsi="Times New Roman" w:cs="Times New Roman"/>
          <w:b/>
          <w:i/>
          <w:noProof/>
          <w:sz w:val="24"/>
          <w:szCs w:val="24"/>
          <w:lang w:val="id-ID"/>
        </w:rPr>
        <w:t>Ketiga</w:t>
      </w:r>
      <w:r w:rsidRPr="005804B6">
        <w:rPr>
          <w:rFonts w:ascii="Times New Roman" w:hAnsi="Times New Roman" w:cs="Times New Roman"/>
          <w:noProof/>
          <w:sz w:val="24"/>
          <w:szCs w:val="24"/>
          <w:lang w:val="id-ID"/>
        </w:rPr>
        <w:t>, studi-studi mengenai output-output kebijakan (</w:t>
      </w:r>
      <w:r w:rsidRPr="005804B6">
        <w:rPr>
          <w:rFonts w:ascii="Times New Roman" w:hAnsi="Times New Roman" w:cs="Times New Roman"/>
          <w:i/>
          <w:noProof/>
          <w:sz w:val="24"/>
          <w:szCs w:val="24"/>
          <w:lang w:val="id-ID"/>
        </w:rPr>
        <w:t>studies of policy output</w:t>
      </w:r>
      <w:r w:rsidRPr="005804B6">
        <w:rPr>
          <w:rFonts w:ascii="Times New Roman" w:hAnsi="Times New Roman" w:cs="Times New Roman"/>
          <w:noProof/>
          <w:sz w:val="24"/>
          <w:szCs w:val="24"/>
          <w:lang w:val="id-ID"/>
        </w:rPr>
        <w:t xml:space="preserve">).  </w:t>
      </w:r>
      <w:r w:rsidRPr="005804B6">
        <w:rPr>
          <w:rFonts w:ascii="Times New Roman" w:hAnsi="Times New Roman" w:cs="Times New Roman"/>
          <w:b/>
          <w:i/>
          <w:noProof/>
          <w:sz w:val="24"/>
          <w:szCs w:val="24"/>
          <w:lang w:val="id-ID"/>
        </w:rPr>
        <w:t>Keempat</w:t>
      </w:r>
      <w:r w:rsidRPr="005804B6">
        <w:rPr>
          <w:rFonts w:ascii="Times New Roman" w:hAnsi="Times New Roman" w:cs="Times New Roman"/>
          <w:noProof/>
          <w:sz w:val="24"/>
          <w:szCs w:val="24"/>
          <w:lang w:val="id-ID"/>
        </w:rPr>
        <w:t>, studi-studi evaluasi (</w:t>
      </w:r>
      <w:r w:rsidRPr="005804B6">
        <w:rPr>
          <w:rFonts w:ascii="Times New Roman" w:hAnsi="Times New Roman" w:cs="Times New Roman"/>
          <w:i/>
          <w:noProof/>
          <w:sz w:val="24"/>
          <w:szCs w:val="24"/>
          <w:lang w:val="id-ID"/>
        </w:rPr>
        <w:t>evaluation studies</w:t>
      </w:r>
      <w:r w:rsidRPr="005804B6">
        <w:rPr>
          <w:rFonts w:ascii="Times New Roman" w:hAnsi="Times New Roman" w:cs="Times New Roman"/>
          <w:noProof/>
          <w:sz w:val="24"/>
          <w:szCs w:val="24"/>
          <w:lang w:val="id-ID"/>
        </w:rPr>
        <w:t xml:space="preserve">).  </w:t>
      </w:r>
      <w:r w:rsidRPr="005804B6">
        <w:rPr>
          <w:rFonts w:ascii="Times New Roman" w:hAnsi="Times New Roman" w:cs="Times New Roman"/>
          <w:b/>
          <w:i/>
          <w:noProof/>
          <w:sz w:val="24"/>
          <w:szCs w:val="24"/>
          <w:lang w:val="id-ID"/>
        </w:rPr>
        <w:t>Kelima</w:t>
      </w:r>
      <w:r w:rsidRPr="005804B6">
        <w:rPr>
          <w:rFonts w:ascii="Times New Roman" w:hAnsi="Times New Roman" w:cs="Times New Roman"/>
          <w:noProof/>
          <w:sz w:val="24"/>
          <w:szCs w:val="24"/>
          <w:lang w:val="id-ID"/>
        </w:rPr>
        <w:t>, studi informasi untuk pembuatan kebijakan (</w:t>
      </w:r>
      <w:r w:rsidRPr="005804B6">
        <w:rPr>
          <w:rFonts w:ascii="Times New Roman" w:hAnsi="Times New Roman" w:cs="Times New Roman"/>
          <w:i/>
          <w:noProof/>
          <w:sz w:val="24"/>
          <w:szCs w:val="24"/>
          <w:lang w:val="id-ID"/>
        </w:rPr>
        <w:t>information for policy making</w:t>
      </w:r>
      <w:r w:rsidRPr="005804B6">
        <w:rPr>
          <w:rFonts w:ascii="Times New Roman" w:hAnsi="Times New Roman" w:cs="Times New Roman"/>
          <w:noProof/>
          <w:sz w:val="24"/>
          <w:szCs w:val="24"/>
          <w:lang w:val="id-ID"/>
        </w:rPr>
        <w:t xml:space="preserve">).  </w:t>
      </w:r>
      <w:r w:rsidRPr="005804B6">
        <w:rPr>
          <w:rFonts w:ascii="Times New Roman" w:hAnsi="Times New Roman" w:cs="Times New Roman"/>
          <w:b/>
          <w:i/>
          <w:noProof/>
          <w:sz w:val="24"/>
          <w:szCs w:val="24"/>
          <w:lang w:val="id-ID"/>
        </w:rPr>
        <w:t>Keenam,</w:t>
      </w:r>
      <w:r w:rsidRPr="005804B6">
        <w:rPr>
          <w:rFonts w:ascii="Times New Roman" w:hAnsi="Times New Roman" w:cs="Times New Roman"/>
          <w:noProof/>
          <w:sz w:val="24"/>
          <w:szCs w:val="24"/>
          <w:lang w:val="id-ID"/>
        </w:rPr>
        <w:t xml:space="preserve"> proses kepenasehatan  (</w:t>
      </w:r>
      <w:r w:rsidRPr="005804B6">
        <w:rPr>
          <w:rFonts w:ascii="Times New Roman" w:hAnsi="Times New Roman" w:cs="Times New Roman"/>
          <w:i/>
          <w:noProof/>
          <w:sz w:val="24"/>
          <w:szCs w:val="24"/>
          <w:lang w:val="id-ID"/>
        </w:rPr>
        <w:t>advocacy process</w:t>
      </w:r>
      <w:r w:rsidRPr="005804B6">
        <w:rPr>
          <w:rFonts w:ascii="Times New Roman" w:hAnsi="Times New Roman" w:cs="Times New Roman"/>
          <w:noProof/>
          <w:sz w:val="24"/>
          <w:szCs w:val="24"/>
          <w:lang w:val="id-ID"/>
        </w:rPr>
        <w:t xml:space="preserve">).  </w:t>
      </w:r>
      <w:r w:rsidRPr="005804B6">
        <w:rPr>
          <w:rFonts w:ascii="Times New Roman" w:hAnsi="Times New Roman" w:cs="Times New Roman"/>
          <w:b/>
          <w:i/>
          <w:noProof/>
          <w:sz w:val="24"/>
          <w:szCs w:val="24"/>
          <w:lang w:val="id-ID"/>
        </w:rPr>
        <w:t>Ketujuh,</w:t>
      </w:r>
      <w:r w:rsidRPr="005804B6">
        <w:rPr>
          <w:rFonts w:ascii="Times New Roman" w:hAnsi="Times New Roman" w:cs="Times New Roman"/>
          <w:noProof/>
          <w:sz w:val="24"/>
          <w:szCs w:val="24"/>
          <w:lang w:val="id-ID"/>
        </w:rPr>
        <w:t xml:space="preserve"> nasehat kebijakan (</w:t>
      </w:r>
      <w:r w:rsidRPr="005804B6">
        <w:rPr>
          <w:rFonts w:ascii="Times New Roman" w:hAnsi="Times New Roman" w:cs="Times New Roman"/>
          <w:i/>
          <w:noProof/>
          <w:sz w:val="24"/>
          <w:szCs w:val="24"/>
          <w:lang w:val="id-ID"/>
        </w:rPr>
        <w:t>policy advocacy</w:t>
      </w:r>
      <w:r w:rsidRPr="005804B6">
        <w:rPr>
          <w:rFonts w:ascii="Times New Roman" w:hAnsi="Times New Roman" w:cs="Times New Roman"/>
          <w:noProof/>
          <w:sz w:val="24"/>
          <w:szCs w:val="24"/>
          <w:lang w:val="id-ID"/>
        </w:rPr>
        <w:t xml:space="preserve">).  </w:t>
      </w:r>
    </w:p>
    <w:p w:rsidR="000835FB" w:rsidRPr="005804B6" w:rsidRDefault="000835FB" w:rsidP="000835FB">
      <w:pPr>
        <w:spacing w:after="0" w:line="360" w:lineRule="auto"/>
        <w:ind w:firstLine="720"/>
        <w:jc w:val="both"/>
        <w:rPr>
          <w:rFonts w:ascii="Times New Roman" w:hAnsi="Times New Roman" w:cs="Times New Roman"/>
          <w:noProof/>
          <w:sz w:val="24"/>
          <w:szCs w:val="24"/>
          <w:lang w:val="id-ID"/>
        </w:rPr>
      </w:pPr>
      <w:r w:rsidRPr="005804B6">
        <w:rPr>
          <w:rFonts w:ascii="Times New Roman" w:hAnsi="Times New Roman" w:cs="Times New Roman"/>
          <w:noProof/>
          <w:sz w:val="24"/>
          <w:szCs w:val="24"/>
          <w:lang w:val="id-ID"/>
        </w:rPr>
        <w:t>Pemahaman berbagai makna, konsep</w:t>
      </w:r>
      <w:r w:rsidR="00334047" w:rsidRPr="005804B6">
        <w:rPr>
          <w:rFonts w:ascii="Times New Roman" w:hAnsi="Times New Roman" w:cs="Times New Roman"/>
          <w:noProof/>
          <w:sz w:val="24"/>
          <w:szCs w:val="24"/>
          <w:lang w:val="id-ID"/>
        </w:rPr>
        <w:t>, karakter</w:t>
      </w:r>
      <w:r w:rsidRPr="005804B6">
        <w:rPr>
          <w:rFonts w:ascii="Times New Roman" w:hAnsi="Times New Roman" w:cs="Times New Roman"/>
          <w:noProof/>
          <w:sz w:val="24"/>
          <w:szCs w:val="24"/>
          <w:lang w:val="id-ID"/>
        </w:rPr>
        <w:t xml:space="preserve"> dan ruang lingkup menjadi pedoman, arah bagaimana memahami kebijakan publik seutuhnya.</w:t>
      </w:r>
    </w:p>
    <w:p w:rsidR="000835FB" w:rsidRDefault="000835FB" w:rsidP="000835FB">
      <w:pPr>
        <w:spacing w:after="0" w:line="360" w:lineRule="auto"/>
        <w:ind w:firstLine="720"/>
        <w:jc w:val="both"/>
        <w:rPr>
          <w:rFonts w:ascii="Times New Roman" w:hAnsi="Times New Roman" w:cs="Times New Roman"/>
          <w:b/>
          <w:sz w:val="28"/>
          <w:szCs w:val="28"/>
        </w:rPr>
      </w:pPr>
    </w:p>
    <w:p w:rsidR="0028349C" w:rsidRPr="005804B6" w:rsidRDefault="0028349C" w:rsidP="00970779">
      <w:pPr>
        <w:pStyle w:val="ListParagraph"/>
        <w:numPr>
          <w:ilvl w:val="0"/>
          <w:numId w:val="2"/>
        </w:numPr>
        <w:spacing w:after="0" w:line="360" w:lineRule="auto"/>
        <w:ind w:left="360"/>
        <w:rPr>
          <w:rFonts w:ascii="Times New Roman" w:hAnsi="Times New Roman" w:cs="Times New Roman"/>
          <w:b/>
          <w:sz w:val="28"/>
          <w:szCs w:val="28"/>
          <w:lang w:val="id-ID"/>
        </w:rPr>
      </w:pPr>
      <w:r w:rsidRPr="005804B6">
        <w:rPr>
          <w:rFonts w:ascii="Times New Roman" w:hAnsi="Times New Roman" w:cs="Times New Roman"/>
          <w:b/>
          <w:sz w:val="28"/>
          <w:szCs w:val="28"/>
          <w:lang w:val="id-ID"/>
        </w:rPr>
        <w:t>LATIHAN</w:t>
      </w:r>
    </w:p>
    <w:p w:rsidR="004C177F" w:rsidRPr="005804B6" w:rsidRDefault="00407A5B" w:rsidP="00996DDA">
      <w:pPr>
        <w:pStyle w:val="ListParagraph"/>
        <w:numPr>
          <w:ilvl w:val="0"/>
          <w:numId w:val="10"/>
        </w:numPr>
        <w:spacing w:after="0" w:line="360" w:lineRule="auto"/>
        <w:ind w:left="360"/>
        <w:rPr>
          <w:rFonts w:ascii="Times New Roman" w:hAnsi="Times New Roman" w:cs="Times New Roman"/>
          <w:sz w:val="24"/>
          <w:szCs w:val="24"/>
          <w:lang w:val="id-ID"/>
        </w:rPr>
      </w:pPr>
      <w:r w:rsidRPr="005804B6">
        <w:rPr>
          <w:rFonts w:ascii="Times New Roman" w:hAnsi="Times New Roman" w:cs="Times New Roman"/>
          <w:sz w:val="24"/>
          <w:szCs w:val="24"/>
          <w:lang w:val="id-ID"/>
        </w:rPr>
        <w:t xml:space="preserve">Sebutkan </w:t>
      </w:r>
      <w:r w:rsidR="00996DDA" w:rsidRPr="005804B6">
        <w:rPr>
          <w:rFonts w:ascii="Times New Roman" w:hAnsi="Times New Roman" w:cs="Times New Roman"/>
          <w:sz w:val="24"/>
          <w:szCs w:val="24"/>
          <w:lang w:val="id-ID"/>
        </w:rPr>
        <w:t>ragam makna-mana kebijakan public</w:t>
      </w:r>
      <w:r w:rsidRPr="005804B6">
        <w:rPr>
          <w:rFonts w:ascii="Times New Roman" w:hAnsi="Times New Roman" w:cs="Times New Roman"/>
          <w:sz w:val="24"/>
          <w:szCs w:val="24"/>
          <w:lang w:val="id-ID"/>
        </w:rPr>
        <w:t xml:space="preserve"> (minimal 5)</w:t>
      </w:r>
    </w:p>
    <w:p w:rsidR="00996DDA" w:rsidRPr="005804B6" w:rsidRDefault="00384FA9" w:rsidP="00996DDA">
      <w:pPr>
        <w:pStyle w:val="ListParagraph"/>
        <w:numPr>
          <w:ilvl w:val="0"/>
          <w:numId w:val="10"/>
        </w:numPr>
        <w:spacing w:after="0" w:line="360" w:lineRule="auto"/>
        <w:ind w:left="360"/>
        <w:rPr>
          <w:rFonts w:ascii="Times New Roman" w:hAnsi="Times New Roman" w:cs="Times New Roman"/>
          <w:sz w:val="24"/>
          <w:szCs w:val="24"/>
          <w:lang w:val="id-ID"/>
        </w:rPr>
      </w:pPr>
      <w:r w:rsidRPr="005804B6">
        <w:rPr>
          <w:rFonts w:ascii="Times New Roman" w:hAnsi="Times New Roman" w:cs="Times New Roman"/>
          <w:sz w:val="24"/>
          <w:szCs w:val="24"/>
          <w:lang w:val="id-ID"/>
        </w:rPr>
        <w:t xml:space="preserve">Jelaskan </w:t>
      </w:r>
      <w:r w:rsidR="00407A5B" w:rsidRPr="005804B6">
        <w:rPr>
          <w:rFonts w:ascii="Times New Roman" w:hAnsi="Times New Roman" w:cs="Times New Roman"/>
          <w:sz w:val="24"/>
          <w:szCs w:val="24"/>
          <w:lang w:val="id-ID"/>
        </w:rPr>
        <w:t>minimal dua</w:t>
      </w:r>
      <w:r w:rsidRPr="005804B6">
        <w:rPr>
          <w:rFonts w:ascii="Times New Roman" w:hAnsi="Times New Roman" w:cs="Times New Roman"/>
          <w:sz w:val="24"/>
          <w:szCs w:val="24"/>
          <w:lang w:val="id-ID"/>
        </w:rPr>
        <w:t xml:space="preserve"> </w:t>
      </w:r>
      <w:r w:rsidR="00996DDA" w:rsidRPr="005804B6">
        <w:rPr>
          <w:rFonts w:ascii="Times New Roman" w:hAnsi="Times New Roman" w:cs="Times New Roman"/>
          <w:sz w:val="24"/>
          <w:szCs w:val="24"/>
          <w:lang w:val="id-ID"/>
        </w:rPr>
        <w:t xml:space="preserve"> difinisi kebijakan</w:t>
      </w:r>
    </w:p>
    <w:p w:rsidR="00996DDA" w:rsidRPr="005804B6" w:rsidRDefault="00996DDA" w:rsidP="00996DDA">
      <w:pPr>
        <w:pStyle w:val="ListParagraph"/>
        <w:numPr>
          <w:ilvl w:val="0"/>
          <w:numId w:val="10"/>
        </w:numPr>
        <w:spacing w:after="0" w:line="360" w:lineRule="auto"/>
        <w:ind w:left="360"/>
        <w:rPr>
          <w:rFonts w:ascii="Times New Roman" w:hAnsi="Times New Roman" w:cs="Times New Roman"/>
          <w:sz w:val="24"/>
          <w:szCs w:val="24"/>
          <w:lang w:val="id-ID"/>
        </w:rPr>
      </w:pPr>
      <w:r w:rsidRPr="005804B6">
        <w:rPr>
          <w:rFonts w:ascii="Times New Roman" w:hAnsi="Times New Roman" w:cs="Times New Roman"/>
          <w:sz w:val="24"/>
          <w:szCs w:val="24"/>
          <w:lang w:val="id-ID"/>
        </w:rPr>
        <w:t>Jelaskan konsep kebijakan public menurut setidaknya 5 orang ahli.</w:t>
      </w:r>
    </w:p>
    <w:p w:rsidR="00996DDA" w:rsidRPr="005804B6" w:rsidRDefault="00996DDA" w:rsidP="00996DDA">
      <w:pPr>
        <w:pStyle w:val="ListParagraph"/>
        <w:numPr>
          <w:ilvl w:val="0"/>
          <w:numId w:val="10"/>
        </w:numPr>
        <w:spacing w:after="0" w:line="360" w:lineRule="auto"/>
        <w:ind w:left="360"/>
        <w:rPr>
          <w:rFonts w:ascii="Times New Roman" w:hAnsi="Times New Roman" w:cs="Times New Roman"/>
          <w:sz w:val="24"/>
          <w:szCs w:val="24"/>
          <w:lang w:val="id-ID"/>
        </w:rPr>
      </w:pPr>
      <w:r w:rsidRPr="005804B6">
        <w:rPr>
          <w:rFonts w:ascii="Times New Roman" w:hAnsi="Times New Roman" w:cs="Times New Roman"/>
          <w:sz w:val="24"/>
          <w:szCs w:val="24"/>
          <w:lang w:val="id-ID"/>
        </w:rPr>
        <w:t>Apa beda</w:t>
      </w:r>
      <w:r w:rsidR="00407A5B" w:rsidRPr="005804B6">
        <w:rPr>
          <w:rFonts w:ascii="Times New Roman" w:hAnsi="Times New Roman" w:cs="Times New Roman"/>
          <w:sz w:val="24"/>
          <w:szCs w:val="24"/>
          <w:lang w:val="id-ID"/>
        </w:rPr>
        <w:t xml:space="preserve"> konsep </w:t>
      </w:r>
      <w:r w:rsidRPr="005804B6">
        <w:rPr>
          <w:rFonts w:ascii="Times New Roman" w:hAnsi="Times New Roman" w:cs="Times New Roman"/>
          <w:sz w:val="24"/>
          <w:szCs w:val="24"/>
          <w:lang w:val="id-ID"/>
        </w:rPr>
        <w:t xml:space="preserve"> kebijakan public </w:t>
      </w:r>
      <w:r w:rsidR="00407A5B" w:rsidRPr="005804B6">
        <w:rPr>
          <w:rFonts w:ascii="Times New Roman" w:hAnsi="Times New Roman" w:cs="Times New Roman"/>
          <w:sz w:val="24"/>
          <w:szCs w:val="24"/>
          <w:lang w:val="id-ID"/>
        </w:rPr>
        <w:t xml:space="preserve">sebagai keluaran </w:t>
      </w:r>
      <w:r w:rsidRPr="005804B6">
        <w:rPr>
          <w:rFonts w:ascii="Times New Roman" w:hAnsi="Times New Roman" w:cs="Times New Roman"/>
          <w:sz w:val="24"/>
          <w:szCs w:val="24"/>
          <w:lang w:val="id-ID"/>
        </w:rPr>
        <w:t xml:space="preserve"> dan </w:t>
      </w:r>
      <w:r w:rsidR="00407A5B" w:rsidRPr="005804B6">
        <w:rPr>
          <w:rFonts w:ascii="Times New Roman" w:hAnsi="Times New Roman" w:cs="Times New Roman"/>
          <w:sz w:val="24"/>
          <w:szCs w:val="24"/>
          <w:lang w:val="id-ID"/>
        </w:rPr>
        <w:t xml:space="preserve">konsep kebijakan public </w:t>
      </w:r>
      <w:r w:rsidRPr="005804B6">
        <w:rPr>
          <w:rFonts w:ascii="Times New Roman" w:hAnsi="Times New Roman" w:cs="Times New Roman"/>
          <w:sz w:val="24"/>
          <w:szCs w:val="24"/>
          <w:lang w:val="id-ID"/>
        </w:rPr>
        <w:t>sebagai hasil.</w:t>
      </w:r>
    </w:p>
    <w:p w:rsidR="00334047" w:rsidRPr="005804B6" w:rsidRDefault="00334047" w:rsidP="00996DDA">
      <w:pPr>
        <w:pStyle w:val="ListParagraph"/>
        <w:numPr>
          <w:ilvl w:val="0"/>
          <w:numId w:val="10"/>
        </w:numPr>
        <w:spacing w:after="0" w:line="360" w:lineRule="auto"/>
        <w:ind w:left="360"/>
        <w:rPr>
          <w:rFonts w:ascii="Times New Roman" w:hAnsi="Times New Roman" w:cs="Times New Roman"/>
          <w:sz w:val="24"/>
          <w:szCs w:val="24"/>
          <w:lang w:val="id-ID"/>
        </w:rPr>
      </w:pPr>
      <w:r w:rsidRPr="005804B6">
        <w:rPr>
          <w:rFonts w:ascii="Times New Roman" w:hAnsi="Times New Roman" w:cs="Times New Roman"/>
          <w:sz w:val="24"/>
          <w:szCs w:val="24"/>
          <w:lang w:val="id-ID"/>
        </w:rPr>
        <w:t>Deskripsikan 2 karakter kebijakan publik</w:t>
      </w:r>
    </w:p>
    <w:p w:rsidR="00996DDA" w:rsidRPr="005804B6" w:rsidRDefault="00996DDA" w:rsidP="00996DDA">
      <w:pPr>
        <w:pStyle w:val="ListParagraph"/>
        <w:numPr>
          <w:ilvl w:val="0"/>
          <w:numId w:val="10"/>
        </w:numPr>
        <w:spacing w:after="0" w:line="360" w:lineRule="auto"/>
        <w:ind w:left="360"/>
        <w:rPr>
          <w:rFonts w:ascii="Times New Roman" w:hAnsi="Times New Roman" w:cs="Times New Roman"/>
          <w:sz w:val="24"/>
          <w:szCs w:val="24"/>
          <w:lang w:val="id-ID"/>
        </w:rPr>
      </w:pPr>
      <w:r w:rsidRPr="005804B6">
        <w:rPr>
          <w:rFonts w:ascii="Times New Roman" w:hAnsi="Times New Roman" w:cs="Times New Roman"/>
          <w:sz w:val="24"/>
          <w:szCs w:val="24"/>
          <w:lang w:val="id-ID"/>
        </w:rPr>
        <w:t>Jelaskan 7 macam ruang lingkup kebijakan publik</w:t>
      </w:r>
    </w:p>
    <w:p w:rsidR="004C177F" w:rsidRPr="005804B6" w:rsidRDefault="004C177F" w:rsidP="00970779">
      <w:pPr>
        <w:spacing w:after="0" w:line="360" w:lineRule="auto"/>
        <w:rPr>
          <w:rFonts w:ascii="Times New Roman" w:hAnsi="Times New Roman" w:cs="Times New Roman"/>
          <w:b/>
          <w:sz w:val="28"/>
          <w:szCs w:val="28"/>
          <w:lang w:val="id-ID"/>
        </w:rPr>
      </w:pPr>
    </w:p>
    <w:p w:rsidR="00996DDA" w:rsidRPr="005804B6" w:rsidRDefault="009A2E4D" w:rsidP="00996DDA">
      <w:pPr>
        <w:pStyle w:val="ListParagraph"/>
        <w:numPr>
          <w:ilvl w:val="0"/>
          <w:numId w:val="2"/>
        </w:numPr>
        <w:tabs>
          <w:tab w:val="left" w:pos="630"/>
        </w:tabs>
        <w:spacing w:after="0" w:line="360" w:lineRule="auto"/>
        <w:ind w:left="450" w:hanging="450"/>
        <w:jc w:val="both"/>
        <w:rPr>
          <w:rFonts w:ascii="Times New Roman" w:hAnsi="Times New Roman" w:cs="Times New Roman"/>
          <w:b/>
          <w:color w:val="000000"/>
          <w:sz w:val="28"/>
          <w:szCs w:val="28"/>
          <w:lang w:val="id-ID"/>
        </w:rPr>
      </w:pPr>
      <w:r w:rsidRPr="005804B6">
        <w:rPr>
          <w:rFonts w:ascii="Times New Roman" w:hAnsi="Times New Roman" w:cs="Times New Roman"/>
          <w:b/>
          <w:color w:val="000000"/>
          <w:sz w:val="28"/>
          <w:szCs w:val="28"/>
          <w:lang w:val="id-ID"/>
        </w:rPr>
        <w:t xml:space="preserve">PUSTAKA  </w:t>
      </w:r>
      <w:r w:rsidR="00996DDA" w:rsidRPr="005804B6">
        <w:rPr>
          <w:rFonts w:ascii="Times New Roman" w:hAnsi="Times New Roman" w:cs="Times New Roman"/>
          <w:b/>
          <w:color w:val="000000"/>
          <w:sz w:val="28"/>
          <w:szCs w:val="28"/>
          <w:lang w:val="id-ID"/>
        </w:rPr>
        <w:t>RUJUKAN</w:t>
      </w:r>
    </w:p>
    <w:p w:rsidR="00521F09" w:rsidRPr="005804B6" w:rsidRDefault="00521F09" w:rsidP="007F0EA2">
      <w:pPr>
        <w:tabs>
          <w:tab w:val="left" w:pos="3119"/>
        </w:tabs>
        <w:spacing w:after="0" w:line="240" w:lineRule="auto"/>
        <w:ind w:left="720" w:hanging="720"/>
        <w:jc w:val="both"/>
        <w:rPr>
          <w:rFonts w:ascii="Times New Roman" w:hAnsi="Times New Roman"/>
          <w:noProof/>
          <w:sz w:val="24"/>
          <w:szCs w:val="24"/>
          <w:lang w:val="id-ID"/>
        </w:rPr>
      </w:pPr>
      <w:r w:rsidRPr="005804B6">
        <w:rPr>
          <w:rFonts w:ascii="Times New Roman" w:hAnsi="Times New Roman"/>
          <w:noProof/>
          <w:sz w:val="24"/>
          <w:szCs w:val="24"/>
          <w:lang w:val="id-ID"/>
        </w:rPr>
        <w:t xml:space="preserve">Abdul Wahab,Solichin. 2008. </w:t>
      </w:r>
      <w:r w:rsidRPr="005804B6">
        <w:rPr>
          <w:rFonts w:ascii="Times New Roman" w:hAnsi="Times New Roman"/>
          <w:b/>
          <w:i/>
          <w:noProof/>
          <w:sz w:val="24"/>
          <w:szCs w:val="24"/>
          <w:lang w:val="id-ID"/>
        </w:rPr>
        <w:t>Analisis Kebijakan Publik.</w:t>
      </w:r>
      <w:r w:rsidRPr="005804B6">
        <w:rPr>
          <w:rFonts w:ascii="Times New Roman" w:hAnsi="Times New Roman"/>
          <w:noProof/>
          <w:sz w:val="24"/>
          <w:szCs w:val="24"/>
          <w:lang w:val="id-ID"/>
        </w:rPr>
        <w:t xml:space="preserve"> Universitas Muhamadiyah.Malang.</w:t>
      </w:r>
    </w:p>
    <w:p w:rsidR="00521F09" w:rsidRPr="005804B6" w:rsidRDefault="00521F09" w:rsidP="007F0EA2">
      <w:pPr>
        <w:tabs>
          <w:tab w:val="left" w:pos="3119"/>
        </w:tabs>
        <w:spacing w:after="0" w:line="240" w:lineRule="auto"/>
        <w:ind w:left="720" w:hanging="720"/>
        <w:jc w:val="both"/>
        <w:rPr>
          <w:rFonts w:ascii="Times New Roman" w:hAnsi="Times New Roman"/>
          <w:bCs/>
          <w:noProof/>
          <w:sz w:val="24"/>
          <w:szCs w:val="24"/>
          <w:lang w:val="id-ID"/>
        </w:rPr>
      </w:pPr>
      <w:r w:rsidRPr="005804B6">
        <w:rPr>
          <w:rFonts w:ascii="Times New Roman" w:hAnsi="Times New Roman"/>
          <w:bCs/>
          <w:noProof/>
          <w:sz w:val="24"/>
          <w:szCs w:val="24"/>
          <w:lang w:val="id-ID"/>
        </w:rPr>
        <w:t xml:space="preserve">Nugroho,Riant.2012. </w:t>
      </w:r>
      <w:r w:rsidRPr="005804B6">
        <w:rPr>
          <w:rFonts w:ascii="Times New Roman" w:hAnsi="Times New Roman"/>
          <w:b/>
          <w:bCs/>
          <w:i/>
          <w:noProof/>
          <w:sz w:val="24"/>
          <w:szCs w:val="24"/>
          <w:lang w:val="id-ID"/>
        </w:rPr>
        <w:t>Public Policy: Dinamika Kebijakan, Analisis Kebijakan,Manajemen Kebijakan</w:t>
      </w:r>
      <w:r w:rsidRPr="005804B6">
        <w:rPr>
          <w:rFonts w:ascii="Times New Roman" w:hAnsi="Times New Roman"/>
          <w:bCs/>
          <w:noProof/>
          <w:sz w:val="24"/>
          <w:szCs w:val="24"/>
          <w:lang w:val="id-ID"/>
        </w:rPr>
        <w:t xml:space="preserve"> . Elex Media Komputindo.Jakarta</w:t>
      </w:r>
    </w:p>
    <w:p w:rsidR="007F0EA2" w:rsidRPr="005804B6" w:rsidRDefault="007F0EA2" w:rsidP="007F0EA2">
      <w:pPr>
        <w:tabs>
          <w:tab w:val="left" w:pos="3119"/>
        </w:tabs>
        <w:spacing w:after="0" w:line="240" w:lineRule="auto"/>
        <w:ind w:left="720" w:hanging="720"/>
        <w:jc w:val="both"/>
        <w:rPr>
          <w:rFonts w:ascii="Times New Roman" w:hAnsi="Times New Roman"/>
          <w:bCs/>
          <w:noProof/>
          <w:sz w:val="24"/>
          <w:szCs w:val="24"/>
          <w:lang w:val="id-ID"/>
        </w:rPr>
      </w:pPr>
      <w:r w:rsidRPr="005804B6">
        <w:rPr>
          <w:rFonts w:ascii="Times New Roman" w:hAnsi="Times New Roman"/>
          <w:bCs/>
          <w:noProof/>
          <w:sz w:val="24"/>
          <w:szCs w:val="24"/>
          <w:lang w:val="id-ID"/>
        </w:rPr>
        <w:t xml:space="preserve">Winarno,Budi.2002. </w:t>
      </w:r>
      <w:r w:rsidRPr="005804B6">
        <w:rPr>
          <w:rFonts w:ascii="Times New Roman" w:hAnsi="Times New Roman"/>
          <w:b/>
          <w:bCs/>
          <w:i/>
          <w:noProof/>
          <w:sz w:val="24"/>
          <w:szCs w:val="24"/>
          <w:lang w:val="id-ID"/>
        </w:rPr>
        <w:t>Teori dan Proses Kebijakan Publik</w:t>
      </w:r>
      <w:r w:rsidRPr="005804B6">
        <w:rPr>
          <w:rFonts w:ascii="Times New Roman" w:hAnsi="Times New Roman"/>
          <w:bCs/>
          <w:noProof/>
          <w:sz w:val="24"/>
          <w:szCs w:val="24"/>
          <w:lang w:val="id-ID"/>
        </w:rPr>
        <w:t>. Media Pressindo.Yogyakarta.</w:t>
      </w:r>
    </w:p>
    <w:p w:rsidR="000263F1" w:rsidRPr="005804B6" w:rsidRDefault="000263F1" w:rsidP="000263F1">
      <w:pPr>
        <w:tabs>
          <w:tab w:val="left" w:pos="3119"/>
        </w:tabs>
        <w:spacing w:after="0" w:line="240" w:lineRule="auto"/>
        <w:ind w:left="720" w:hanging="720"/>
        <w:jc w:val="both"/>
        <w:rPr>
          <w:rFonts w:ascii="Times New Roman" w:hAnsi="Times New Roman"/>
          <w:bCs/>
          <w:noProof/>
          <w:sz w:val="24"/>
          <w:szCs w:val="24"/>
          <w:lang w:val="id-ID"/>
        </w:rPr>
      </w:pPr>
      <w:r w:rsidRPr="005804B6">
        <w:rPr>
          <w:rFonts w:ascii="Times New Roman" w:hAnsi="Times New Roman"/>
          <w:bCs/>
          <w:noProof/>
          <w:sz w:val="24"/>
          <w:szCs w:val="24"/>
          <w:lang w:val="id-ID"/>
        </w:rPr>
        <w:t xml:space="preserve">Parson,Wayne.2006. Public Policy : </w:t>
      </w:r>
      <w:r w:rsidRPr="005804B6">
        <w:rPr>
          <w:rFonts w:ascii="Times New Roman" w:hAnsi="Times New Roman"/>
          <w:b/>
          <w:bCs/>
          <w:i/>
          <w:noProof/>
          <w:sz w:val="24"/>
          <w:szCs w:val="24"/>
          <w:lang w:val="id-ID"/>
        </w:rPr>
        <w:t>Pengantar Teori dan Praktek Analisis Kebijakan</w:t>
      </w:r>
      <w:r w:rsidRPr="005804B6">
        <w:rPr>
          <w:rFonts w:ascii="Times New Roman" w:hAnsi="Times New Roman"/>
          <w:bCs/>
          <w:noProof/>
          <w:sz w:val="24"/>
          <w:szCs w:val="24"/>
          <w:lang w:val="id-ID"/>
        </w:rPr>
        <w:t>. Kencana. Jakarta</w:t>
      </w:r>
    </w:p>
    <w:p w:rsidR="00C66C62" w:rsidRDefault="00C66C62" w:rsidP="007F0EA2">
      <w:pPr>
        <w:tabs>
          <w:tab w:val="left" w:pos="3119"/>
        </w:tabs>
        <w:spacing w:after="0" w:line="240" w:lineRule="auto"/>
        <w:ind w:left="720" w:hanging="720"/>
        <w:jc w:val="both"/>
        <w:rPr>
          <w:rFonts w:ascii="Times New Roman" w:hAnsi="Times New Roman"/>
          <w:bCs/>
          <w:noProof/>
          <w:sz w:val="24"/>
          <w:szCs w:val="24"/>
          <w:lang w:val="id-ID"/>
        </w:rPr>
      </w:pPr>
    </w:p>
    <w:p w:rsidR="00703BB8" w:rsidRPr="005804B6" w:rsidRDefault="00703BB8" w:rsidP="007F0EA2">
      <w:pPr>
        <w:tabs>
          <w:tab w:val="left" w:pos="3119"/>
        </w:tabs>
        <w:spacing w:after="0" w:line="240" w:lineRule="auto"/>
        <w:ind w:left="720" w:hanging="720"/>
        <w:jc w:val="both"/>
        <w:rPr>
          <w:rFonts w:ascii="Times New Roman" w:hAnsi="Times New Roman"/>
          <w:bCs/>
          <w:noProof/>
          <w:sz w:val="24"/>
          <w:szCs w:val="24"/>
          <w:lang w:val="id-ID"/>
        </w:rPr>
      </w:pPr>
    </w:p>
    <w:p w:rsidR="00C66C62" w:rsidRPr="005804B6" w:rsidRDefault="00C66C62" w:rsidP="007F0EA2">
      <w:pPr>
        <w:tabs>
          <w:tab w:val="left" w:pos="3119"/>
        </w:tabs>
        <w:spacing w:after="0" w:line="240" w:lineRule="auto"/>
        <w:ind w:left="720" w:hanging="720"/>
        <w:jc w:val="both"/>
        <w:rPr>
          <w:rFonts w:ascii="Times New Roman" w:hAnsi="Times New Roman"/>
          <w:bCs/>
          <w:noProof/>
          <w:sz w:val="24"/>
          <w:szCs w:val="24"/>
          <w:lang w:val="id-ID"/>
        </w:rPr>
      </w:pPr>
    </w:p>
    <w:p w:rsidR="009A2E4D" w:rsidRPr="005804B6" w:rsidRDefault="009A2E4D" w:rsidP="00EE1F8B">
      <w:pPr>
        <w:pStyle w:val="ListParagraph"/>
        <w:numPr>
          <w:ilvl w:val="0"/>
          <w:numId w:val="2"/>
        </w:numPr>
        <w:tabs>
          <w:tab w:val="left" w:pos="630"/>
        </w:tabs>
        <w:spacing w:after="0" w:line="360" w:lineRule="auto"/>
        <w:ind w:left="446" w:hanging="446"/>
        <w:jc w:val="both"/>
        <w:rPr>
          <w:rFonts w:ascii="Times New Roman" w:hAnsi="Times New Roman" w:cs="Times New Roman"/>
          <w:b/>
          <w:color w:val="000000"/>
          <w:sz w:val="28"/>
          <w:szCs w:val="28"/>
          <w:lang w:val="id-ID"/>
        </w:rPr>
      </w:pPr>
      <w:r w:rsidRPr="005804B6">
        <w:rPr>
          <w:rFonts w:ascii="Times New Roman" w:hAnsi="Times New Roman" w:cs="Times New Roman"/>
          <w:b/>
          <w:color w:val="000000"/>
          <w:sz w:val="28"/>
          <w:szCs w:val="28"/>
          <w:lang w:val="id-ID"/>
        </w:rPr>
        <w:lastRenderedPageBreak/>
        <w:t>GLOSSARI</w:t>
      </w:r>
    </w:p>
    <w:p w:rsidR="00672340" w:rsidRPr="005804B6" w:rsidRDefault="00672340" w:rsidP="007F0EA2">
      <w:pPr>
        <w:tabs>
          <w:tab w:val="left" w:pos="3119"/>
        </w:tabs>
        <w:spacing w:after="0" w:line="240" w:lineRule="auto"/>
        <w:ind w:left="720" w:hanging="720"/>
        <w:jc w:val="both"/>
        <w:rPr>
          <w:rFonts w:ascii="Times New Roman" w:hAnsi="Times New Roman"/>
          <w:bCs/>
          <w:noProof/>
          <w:sz w:val="24"/>
          <w:szCs w:val="24"/>
          <w:lang w:val="id-ID"/>
        </w:rPr>
      </w:pPr>
    </w:p>
    <w:p w:rsidR="00885DCC" w:rsidRPr="00EE1F8B" w:rsidRDefault="00885DCC" w:rsidP="00EE1F8B">
      <w:pPr>
        <w:spacing w:after="0" w:line="240" w:lineRule="auto"/>
        <w:ind w:left="720" w:hanging="720"/>
        <w:jc w:val="both"/>
        <w:rPr>
          <w:rFonts w:ascii="Times New Roman" w:hAnsi="Times New Roman" w:cs="Times New Roman"/>
          <w:noProof/>
          <w:sz w:val="24"/>
          <w:szCs w:val="24"/>
        </w:rPr>
      </w:pPr>
      <w:r w:rsidRPr="00EE1F8B">
        <w:rPr>
          <w:rFonts w:ascii="Times New Roman" w:hAnsi="Times New Roman" w:cs="Times New Roman"/>
          <w:b/>
          <w:i/>
          <w:noProof/>
          <w:sz w:val="24"/>
          <w:szCs w:val="24"/>
          <w:lang w:val="id-ID"/>
        </w:rPr>
        <w:t>Konvensi:</w:t>
      </w:r>
      <w:r w:rsidR="00EE1F8B" w:rsidRPr="00EE1F8B">
        <w:rPr>
          <w:rFonts w:ascii="Times New Roman" w:hAnsi="Times New Roman" w:cs="Times New Roman"/>
          <w:b/>
          <w:i/>
          <w:noProof/>
          <w:sz w:val="24"/>
          <w:szCs w:val="24"/>
        </w:rPr>
        <w:t xml:space="preserve"> </w:t>
      </w:r>
      <w:r w:rsidR="00EE1F8B">
        <w:rPr>
          <w:rFonts w:ascii="Times New Roman" w:hAnsi="Times New Roman" w:cs="Times New Roman"/>
          <w:noProof/>
          <w:sz w:val="24"/>
          <w:szCs w:val="24"/>
        </w:rPr>
        <w:t>Kebiasaan-kebiasaan dalam tata cara dan pengambilan keputusan</w:t>
      </w:r>
    </w:p>
    <w:p w:rsidR="00885DCC" w:rsidRPr="00EE1F8B" w:rsidRDefault="00885DCC" w:rsidP="00EE1F8B">
      <w:pPr>
        <w:spacing w:after="0" w:line="240" w:lineRule="auto"/>
        <w:ind w:left="720" w:hanging="720"/>
        <w:jc w:val="both"/>
        <w:rPr>
          <w:rFonts w:ascii="Times New Roman" w:hAnsi="Times New Roman" w:cs="Times New Roman"/>
          <w:noProof/>
          <w:sz w:val="24"/>
          <w:szCs w:val="24"/>
        </w:rPr>
      </w:pPr>
      <w:r w:rsidRPr="00EE1F8B">
        <w:rPr>
          <w:rFonts w:ascii="Times New Roman" w:hAnsi="Times New Roman" w:cs="Times New Roman"/>
          <w:b/>
          <w:i/>
          <w:noProof/>
          <w:sz w:val="24"/>
          <w:szCs w:val="24"/>
          <w:lang w:val="id-ID"/>
        </w:rPr>
        <w:t>M</w:t>
      </w:r>
      <w:r w:rsidR="00CA4AB3" w:rsidRPr="00EE1F8B">
        <w:rPr>
          <w:rFonts w:ascii="Times New Roman" w:hAnsi="Times New Roman" w:cs="Times New Roman"/>
          <w:b/>
          <w:i/>
          <w:noProof/>
          <w:sz w:val="24"/>
          <w:szCs w:val="24"/>
          <w:lang w:val="id-ID"/>
        </w:rPr>
        <w:t xml:space="preserve">uatan </w:t>
      </w:r>
      <w:r w:rsidR="00EE1F8B">
        <w:rPr>
          <w:rFonts w:ascii="Times New Roman" w:hAnsi="Times New Roman" w:cs="Times New Roman"/>
          <w:b/>
          <w:i/>
          <w:noProof/>
          <w:sz w:val="24"/>
          <w:szCs w:val="24"/>
        </w:rPr>
        <w:t>K</w:t>
      </w:r>
      <w:r w:rsidR="00CA4AB3" w:rsidRPr="00EE1F8B">
        <w:rPr>
          <w:rFonts w:ascii="Times New Roman" w:hAnsi="Times New Roman" w:cs="Times New Roman"/>
          <w:b/>
          <w:i/>
          <w:noProof/>
          <w:sz w:val="24"/>
          <w:szCs w:val="24"/>
          <w:lang w:val="id-ID"/>
        </w:rPr>
        <w:t>ebijakan (studies of policy content)</w:t>
      </w:r>
      <w:r w:rsidRPr="00EE1F8B">
        <w:rPr>
          <w:rFonts w:ascii="Times New Roman" w:hAnsi="Times New Roman" w:cs="Times New Roman"/>
          <w:b/>
          <w:i/>
          <w:noProof/>
          <w:sz w:val="24"/>
          <w:szCs w:val="24"/>
          <w:lang w:val="id-ID"/>
        </w:rPr>
        <w:t xml:space="preserve"> </w:t>
      </w:r>
      <w:r w:rsidRPr="005804B6">
        <w:rPr>
          <w:rFonts w:ascii="Times New Roman" w:hAnsi="Times New Roman" w:cs="Times New Roman"/>
          <w:noProof/>
          <w:sz w:val="24"/>
          <w:szCs w:val="24"/>
          <w:lang w:val="id-ID"/>
        </w:rPr>
        <w:t>:</w:t>
      </w:r>
      <w:r w:rsidR="00EE1F8B">
        <w:rPr>
          <w:rFonts w:ascii="Times New Roman" w:hAnsi="Times New Roman" w:cs="Times New Roman"/>
          <w:noProof/>
          <w:sz w:val="24"/>
          <w:szCs w:val="24"/>
        </w:rPr>
        <w:t xml:space="preserve"> Isi atau content kebijakan yang memuat tujuan, sasaran, anggaran dan organisasi pelaksana</w:t>
      </w:r>
    </w:p>
    <w:p w:rsidR="00885DCC" w:rsidRPr="00EE1F8B" w:rsidRDefault="00885DCC" w:rsidP="00EE1F8B">
      <w:pPr>
        <w:spacing w:after="0" w:line="240" w:lineRule="auto"/>
        <w:ind w:left="720" w:hanging="720"/>
        <w:jc w:val="both"/>
        <w:rPr>
          <w:rFonts w:ascii="Times New Roman" w:hAnsi="Times New Roman" w:cs="Times New Roman"/>
          <w:noProof/>
          <w:sz w:val="24"/>
          <w:szCs w:val="24"/>
        </w:rPr>
      </w:pPr>
      <w:r w:rsidRPr="00EE1F8B">
        <w:rPr>
          <w:rFonts w:ascii="Times New Roman" w:hAnsi="Times New Roman" w:cs="Times New Roman"/>
          <w:b/>
          <w:i/>
          <w:noProof/>
          <w:sz w:val="24"/>
          <w:szCs w:val="24"/>
          <w:lang w:val="id-ID"/>
        </w:rPr>
        <w:t>O</w:t>
      </w:r>
      <w:r w:rsidR="00CA4AB3" w:rsidRPr="00EE1F8B">
        <w:rPr>
          <w:rFonts w:ascii="Times New Roman" w:hAnsi="Times New Roman" w:cs="Times New Roman"/>
          <w:b/>
          <w:i/>
          <w:noProof/>
          <w:sz w:val="24"/>
          <w:szCs w:val="24"/>
          <w:lang w:val="id-ID"/>
        </w:rPr>
        <w:t>utput-</w:t>
      </w:r>
      <w:r w:rsidR="00EE1F8B" w:rsidRPr="00EE1F8B">
        <w:rPr>
          <w:rFonts w:ascii="Times New Roman" w:hAnsi="Times New Roman" w:cs="Times New Roman"/>
          <w:b/>
          <w:i/>
          <w:noProof/>
          <w:sz w:val="24"/>
          <w:szCs w:val="24"/>
        </w:rPr>
        <w:t>O</w:t>
      </w:r>
      <w:r w:rsidR="00CA4AB3" w:rsidRPr="00EE1F8B">
        <w:rPr>
          <w:rFonts w:ascii="Times New Roman" w:hAnsi="Times New Roman" w:cs="Times New Roman"/>
          <w:b/>
          <w:i/>
          <w:noProof/>
          <w:sz w:val="24"/>
          <w:szCs w:val="24"/>
          <w:lang w:val="id-ID"/>
        </w:rPr>
        <w:t xml:space="preserve">utput </w:t>
      </w:r>
      <w:r w:rsidR="00EE1F8B" w:rsidRPr="00EE1F8B">
        <w:rPr>
          <w:rFonts w:ascii="Times New Roman" w:hAnsi="Times New Roman" w:cs="Times New Roman"/>
          <w:b/>
          <w:i/>
          <w:noProof/>
          <w:sz w:val="24"/>
          <w:szCs w:val="24"/>
        </w:rPr>
        <w:t>K</w:t>
      </w:r>
      <w:r w:rsidR="00CA4AB3" w:rsidRPr="00EE1F8B">
        <w:rPr>
          <w:rFonts w:ascii="Times New Roman" w:hAnsi="Times New Roman" w:cs="Times New Roman"/>
          <w:b/>
          <w:i/>
          <w:noProof/>
          <w:sz w:val="24"/>
          <w:szCs w:val="24"/>
          <w:lang w:val="id-ID"/>
        </w:rPr>
        <w:t>ebijakan (studies of policy output</w:t>
      </w:r>
      <w:r w:rsidRPr="00EE1F8B">
        <w:rPr>
          <w:rFonts w:ascii="Times New Roman" w:hAnsi="Times New Roman" w:cs="Times New Roman"/>
          <w:b/>
          <w:i/>
          <w:noProof/>
          <w:sz w:val="24"/>
          <w:szCs w:val="24"/>
          <w:lang w:val="id-ID"/>
        </w:rPr>
        <w:t>)</w:t>
      </w:r>
      <w:r w:rsidRPr="005804B6">
        <w:rPr>
          <w:rFonts w:ascii="Times New Roman" w:hAnsi="Times New Roman" w:cs="Times New Roman"/>
          <w:noProof/>
          <w:sz w:val="24"/>
          <w:szCs w:val="24"/>
          <w:lang w:val="id-ID"/>
        </w:rPr>
        <w:t xml:space="preserve"> :</w:t>
      </w:r>
      <w:r w:rsidR="00EE1F8B">
        <w:rPr>
          <w:rFonts w:ascii="Times New Roman" w:hAnsi="Times New Roman" w:cs="Times New Roman"/>
          <w:noProof/>
          <w:sz w:val="24"/>
          <w:szCs w:val="24"/>
        </w:rPr>
        <w:t xml:space="preserve"> Hasil implementasi kebijakan dalam bentuk barang dan jasa yang sampai ke kelompok sasaran kebijakan</w:t>
      </w:r>
    </w:p>
    <w:p w:rsidR="00885DCC" w:rsidRPr="00EE1F8B" w:rsidRDefault="00CA4AB3" w:rsidP="00EE1F8B">
      <w:pPr>
        <w:spacing w:after="0" w:line="240" w:lineRule="auto"/>
        <w:ind w:left="720" w:hanging="720"/>
        <w:jc w:val="both"/>
        <w:rPr>
          <w:rFonts w:ascii="Times New Roman" w:hAnsi="Times New Roman" w:cs="Times New Roman"/>
          <w:noProof/>
          <w:sz w:val="24"/>
          <w:szCs w:val="24"/>
        </w:rPr>
      </w:pPr>
      <w:r w:rsidRPr="005804B6">
        <w:rPr>
          <w:rFonts w:ascii="Times New Roman" w:hAnsi="Times New Roman" w:cs="Times New Roman"/>
          <w:noProof/>
          <w:sz w:val="24"/>
          <w:szCs w:val="24"/>
          <w:lang w:val="id-ID"/>
        </w:rPr>
        <w:t xml:space="preserve"> </w:t>
      </w:r>
      <w:r w:rsidR="00885DCC" w:rsidRPr="00EE1F8B">
        <w:rPr>
          <w:rFonts w:ascii="Times New Roman" w:hAnsi="Times New Roman" w:cs="Times New Roman"/>
          <w:b/>
          <w:i/>
          <w:noProof/>
          <w:sz w:val="24"/>
          <w:szCs w:val="24"/>
          <w:lang w:val="id-ID"/>
        </w:rPr>
        <w:t>K</w:t>
      </w:r>
      <w:r w:rsidRPr="00EE1F8B">
        <w:rPr>
          <w:rFonts w:ascii="Times New Roman" w:hAnsi="Times New Roman" w:cs="Times New Roman"/>
          <w:b/>
          <w:i/>
          <w:noProof/>
          <w:sz w:val="24"/>
          <w:szCs w:val="24"/>
          <w:lang w:val="id-ID"/>
        </w:rPr>
        <w:t>epenasehatan  (advocacy process</w:t>
      </w:r>
      <w:r w:rsidR="00885DCC" w:rsidRPr="00EE1F8B">
        <w:rPr>
          <w:rFonts w:ascii="Times New Roman" w:hAnsi="Times New Roman" w:cs="Times New Roman"/>
          <w:b/>
          <w:i/>
          <w:noProof/>
          <w:sz w:val="24"/>
          <w:szCs w:val="24"/>
          <w:lang w:val="id-ID"/>
        </w:rPr>
        <w:t>)</w:t>
      </w:r>
      <w:r w:rsidR="00885DCC" w:rsidRPr="005804B6">
        <w:rPr>
          <w:rFonts w:ascii="Times New Roman" w:hAnsi="Times New Roman" w:cs="Times New Roman"/>
          <w:noProof/>
          <w:sz w:val="24"/>
          <w:szCs w:val="24"/>
          <w:lang w:val="id-ID"/>
        </w:rPr>
        <w:t xml:space="preserve"> :</w:t>
      </w:r>
      <w:r w:rsidR="00EE1F8B">
        <w:rPr>
          <w:rFonts w:ascii="Times New Roman" w:hAnsi="Times New Roman" w:cs="Times New Roman"/>
          <w:noProof/>
          <w:sz w:val="24"/>
          <w:szCs w:val="24"/>
        </w:rPr>
        <w:t xml:space="preserve"> Fungsi analisis kebijakan yang memberikan saran-saran kebijakan untuk keberhasilan sebuah kebijakan mencapai tujuan dan sasarannya</w:t>
      </w:r>
    </w:p>
    <w:p w:rsidR="00CA4AB3" w:rsidRPr="005804B6" w:rsidRDefault="00CA4AB3" w:rsidP="00970779">
      <w:pPr>
        <w:spacing w:after="0" w:line="360" w:lineRule="auto"/>
        <w:rPr>
          <w:rFonts w:ascii="Times New Roman" w:hAnsi="Times New Roman" w:cs="Times New Roman"/>
          <w:b/>
          <w:sz w:val="28"/>
          <w:szCs w:val="28"/>
          <w:lang w:val="id-ID"/>
        </w:rPr>
      </w:pPr>
    </w:p>
    <w:sectPr w:rsidR="00CA4AB3" w:rsidRPr="005804B6" w:rsidSect="00226067">
      <w:footerReference w:type="default" r:id="rId9"/>
      <w:pgSz w:w="11909" w:h="16834" w:code="9"/>
      <w:pgMar w:top="1531" w:right="1418" w:bottom="1418" w:left="1418" w:header="720" w:footer="720" w:gutter="11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2DA" w:rsidRDefault="00A362DA" w:rsidP="004A6972">
      <w:pPr>
        <w:spacing w:after="0" w:line="240" w:lineRule="auto"/>
      </w:pPr>
      <w:r>
        <w:separator/>
      </w:r>
    </w:p>
  </w:endnote>
  <w:endnote w:type="continuationSeparator" w:id="0">
    <w:p w:rsidR="00A362DA" w:rsidRDefault="00A362DA" w:rsidP="004A6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ritannic Bold">
    <w:panose1 w:val="020B0903060703020204"/>
    <w:charset w:val="00"/>
    <w:family w:val="swiss"/>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625953"/>
      <w:docPartObj>
        <w:docPartGallery w:val="Page Numbers (Bottom of Page)"/>
        <w:docPartUnique/>
      </w:docPartObj>
    </w:sdtPr>
    <w:sdtEndPr>
      <w:rPr>
        <w:rFonts w:ascii="Times New Roman" w:hAnsi="Times New Roman" w:cs="Times New Roman"/>
        <w:noProof/>
      </w:rPr>
    </w:sdtEndPr>
    <w:sdtContent>
      <w:p w:rsidR="003D64BF" w:rsidRPr="003D64BF" w:rsidRDefault="003D64BF">
        <w:pPr>
          <w:pStyle w:val="Footer"/>
          <w:jc w:val="right"/>
          <w:rPr>
            <w:rFonts w:ascii="Times New Roman" w:hAnsi="Times New Roman" w:cs="Times New Roman"/>
          </w:rPr>
        </w:pPr>
        <w:r w:rsidRPr="003D64BF">
          <w:rPr>
            <w:rFonts w:ascii="Times New Roman" w:hAnsi="Times New Roman" w:cs="Times New Roman"/>
          </w:rPr>
          <w:fldChar w:fldCharType="begin"/>
        </w:r>
        <w:r w:rsidRPr="003D64BF">
          <w:rPr>
            <w:rFonts w:ascii="Times New Roman" w:hAnsi="Times New Roman" w:cs="Times New Roman"/>
          </w:rPr>
          <w:instrText xml:space="preserve"> PAGE   \* MERGEFORMAT </w:instrText>
        </w:r>
        <w:r w:rsidRPr="003D64BF">
          <w:rPr>
            <w:rFonts w:ascii="Times New Roman" w:hAnsi="Times New Roman" w:cs="Times New Roman"/>
          </w:rPr>
          <w:fldChar w:fldCharType="separate"/>
        </w:r>
        <w:r>
          <w:rPr>
            <w:rFonts w:ascii="Times New Roman" w:hAnsi="Times New Roman" w:cs="Times New Roman"/>
            <w:noProof/>
          </w:rPr>
          <w:t>1</w:t>
        </w:r>
        <w:r w:rsidRPr="003D64BF">
          <w:rPr>
            <w:rFonts w:ascii="Times New Roman" w:hAnsi="Times New Roman" w:cs="Times New Roman"/>
            <w:noProof/>
          </w:rPr>
          <w:fldChar w:fldCharType="end"/>
        </w:r>
      </w:p>
    </w:sdtContent>
  </w:sdt>
  <w:p w:rsidR="004A6972" w:rsidRDefault="004A69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2DA" w:rsidRDefault="00A362DA" w:rsidP="004A6972">
      <w:pPr>
        <w:spacing w:after="0" w:line="240" w:lineRule="auto"/>
      </w:pPr>
      <w:r>
        <w:separator/>
      </w:r>
    </w:p>
  </w:footnote>
  <w:footnote w:type="continuationSeparator" w:id="0">
    <w:p w:rsidR="00A362DA" w:rsidRDefault="00A362DA" w:rsidP="004A69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76D4E"/>
    <w:multiLevelType w:val="hybridMultilevel"/>
    <w:tmpl w:val="4AF4E8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C74221"/>
    <w:multiLevelType w:val="hybridMultilevel"/>
    <w:tmpl w:val="4644EE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0802C8"/>
    <w:multiLevelType w:val="hybridMultilevel"/>
    <w:tmpl w:val="B032D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077383"/>
    <w:multiLevelType w:val="hybridMultilevel"/>
    <w:tmpl w:val="6AE0A1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3504DA"/>
    <w:multiLevelType w:val="hybridMultilevel"/>
    <w:tmpl w:val="DFF07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2719EF"/>
    <w:multiLevelType w:val="hybridMultilevel"/>
    <w:tmpl w:val="4DBCAA96"/>
    <w:lvl w:ilvl="0" w:tplc="04090017">
      <w:start w:val="1"/>
      <w:numFmt w:val="lowerLetter"/>
      <w:lvlText w:val="%1)"/>
      <w:lvlJc w:val="left"/>
      <w:pPr>
        <w:ind w:left="1496" w:hanging="360"/>
      </w:pPr>
    </w:lvl>
    <w:lvl w:ilvl="1" w:tplc="04090019" w:tentative="1">
      <w:start w:val="1"/>
      <w:numFmt w:val="lowerLetter"/>
      <w:lvlText w:val="%2."/>
      <w:lvlJc w:val="left"/>
      <w:pPr>
        <w:ind w:left="2216" w:hanging="360"/>
      </w:pPr>
    </w:lvl>
    <w:lvl w:ilvl="2" w:tplc="0409001B" w:tentative="1">
      <w:start w:val="1"/>
      <w:numFmt w:val="lowerRoman"/>
      <w:lvlText w:val="%3."/>
      <w:lvlJc w:val="right"/>
      <w:pPr>
        <w:ind w:left="2936" w:hanging="180"/>
      </w:pPr>
    </w:lvl>
    <w:lvl w:ilvl="3" w:tplc="0409000F" w:tentative="1">
      <w:start w:val="1"/>
      <w:numFmt w:val="decimal"/>
      <w:lvlText w:val="%4."/>
      <w:lvlJc w:val="left"/>
      <w:pPr>
        <w:ind w:left="3656" w:hanging="360"/>
      </w:pPr>
    </w:lvl>
    <w:lvl w:ilvl="4" w:tplc="04090019" w:tentative="1">
      <w:start w:val="1"/>
      <w:numFmt w:val="lowerLetter"/>
      <w:lvlText w:val="%5."/>
      <w:lvlJc w:val="left"/>
      <w:pPr>
        <w:ind w:left="4376" w:hanging="360"/>
      </w:pPr>
    </w:lvl>
    <w:lvl w:ilvl="5" w:tplc="0409001B" w:tentative="1">
      <w:start w:val="1"/>
      <w:numFmt w:val="lowerRoman"/>
      <w:lvlText w:val="%6."/>
      <w:lvlJc w:val="right"/>
      <w:pPr>
        <w:ind w:left="5096" w:hanging="180"/>
      </w:pPr>
    </w:lvl>
    <w:lvl w:ilvl="6" w:tplc="0409000F" w:tentative="1">
      <w:start w:val="1"/>
      <w:numFmt w:val="decimal"/>
      <w:lvlText w:val="%7."/>
      <w:lvlJc w:val="left"/>
      <w:pPr>
        <w:ind w:left="5816" w:hanging="360"/>
      </w:pPr>
    </w:lvl>
    <w:lvl w:ilvl="7" w:tplc="04090019" w:tentative="1">
      <w:start w:val="1"/>
      <w:numFmt w:val="lowerLetter"/>
      <w:lvlText w:val="%8."/>
      <w:lvlJc w:val="left"/>
      <w:pPr>
        <w:ind w:left="6536" w:hanging="360"/>
      </w:pPr>
    </w:lvl>
    <w:lvl w:ilvl="8" w:tplc="0409001B" w:tentative="1">
      <w:start w:val="1"/>
      <w:numFmt w:val="lowerRoman"/>
      <w:lvlText w:val="%9."/>
      <w:lvlJc w:val="right"/>
      <w:pPr>
        <w:ind w:left="7256" w:hanging="180"/>
      </w:pPr>
    </w:lvl>
  </w:abstractNum>
  <w:abstractNum w:abstractNumId="7">
    <w:nsid w:val="45B26F47"/>
    <w:multiLevelType w:val="hybridMultilevel"/>
    <w:tmpl w:val="B18E2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66759A"/>
    <w:multiLevelType w:val="hybridMultilevel"/>
    <w:tmpl w:val="D4C4E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8D2E98"/>
    <w:multiLevelType w:val="hybridMultilevel"/>
    <w:tmpl w:val="9CB8E89E"/>
    <w:lvl w:ilvl="0" w:tplc="BA3658F2">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27149EA"/>
    <w:multiLevelType w:val="hybridMultilevel"/>
    <w:tmpl w:val="B27818B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09D07AF"/>
    <w:multiLevelType w:val="hybridMultilevel"/>
    <w:tmpl w:val="D7406A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2C18C3"/>
    <w:multiLevelType w:val="hybridMultilevel"/>
    <w:tmpl w:val="FF16A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AF14DE4"/>
    <w:multiLevelType w:val="hybridMultilevel"/>
    <w:tmpl w:val="57C82166"/>
    <w:lvl w:ilvl="0" w:tplc="B26C865E">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9E6481"/>
    <w:multiLevelType w:val="hybridMultilevel"/>
    <w:tmpl w:val="940CF3D0"/>
    <w:lvl w:ilvl="0" w:tplc="11483F06">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DA85A0E"/>
    <w:multiLevelType w:val="hybridMultilevel"/>
    <w:tmpl w:val="A7BC52D4"/>
    <w:lvl w:ilvl="0" w:tplc="1C58C080">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14"/>
  </w:num>
  <w:num w:numId="4">
    <w:abstractNumId w:val="3"/>
  </w:num>
  <w:num w:numId="5">
    <w:abstractNumId w:val="8"/>
  </w:num>
  <w:num w:numId="6">
    <w:abstractNumId w:val="6"/>
  </w:num>
  <w:num w:numId="7">
    <w:abstractNumId w:val="4"/>
  </w:num>
  <w:num w:numId="8">
    <w:abstractNumId w:val="2"/>
  </w:num>
  <w:num w:numId="9">
    <w:abstractNumId w:val="0"/>
  </w:num>
  <w:num w:numId="10">
    <w:abstractNumId w:val="15"/>
  </w:num>
  <w:num w:numId="11">
    <w:abstractNumId w:val="9"/>
  </w:num>
  <w:num w:numId="12">
    <w:abstractNumId w:val="10"/>
  </w:num>
  <w:num w:numId="13">
    <w:abstractNumId w:val="1"/>
  </w:num>
  <w:num w:numId="14">
    <w:abstractNumId w:val="1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E5810"/>
    <w:rsid w:val="000263F1"/>
    <w:rsid w:val="0002723D"/>
    <w:rsid w:val="000312BE"/>
    <w:rsid w:val="00045337"/>
    <w:rsid w:val="00053A77"/>
    <w:rsid w:val="00065A51"/>
    <w:rsid w:val="000835FB"/>
    <w:rsid w:val="000862AF"/>
    <w:rsid w:val="00090F7F"/>
    <w:rsid w:val="000D6D85"/>
    <w:rsid w:val="000F397E"/>
    <w:rsid w:val="00123ECC"/>
    <w:rsid w:val="00137FE8"/>
    <w:rsid w:val="00141FF0"/>
    <w:rsid w:val="00157AF3"/>
    <w:rsid w:val="00167A5F"/>
    <w:rsid w:val="00176BB7"/>
    <w:rsid w:val="001A5D9D"/>
    <w:rsid w:val="001B69D1"/>
    <w:rsid w:val="001B77BA"/>
    <w:rsid w:val="001F239D"/>
    <w:rsid w:val="00226067"/>
    <w:rsid w:val="0023020F"/>
    <w:rsid w:val="00242914"/>
    <w:rsid w:val="0024512B"/>
    <w:rsid w:val="00251714"/>
    <w:rsid w:val="00264F9B"/>
    <w:rsid w:val="00277C45"/>
    <w:rsid w:val="0028349C"/>
    <w:rsid w:val="00283C92"/>
    <w:rsid w:val="00285157"/>
    <w:rsid w:val="00295BDA"/>
    <w:rsid w:val="002B24D5"/>
    <w:rsid w:val="002B6D92"/>
    <w:rsid w:val="002B7C28"/>
    <w:rsid w:val="002D4CE8"/>
    <w:rsid w:val="00304E13"/>
    <w:rsid w:val="00311CE1"/>
    <w:rsid w:val="003318DA"/>
    <w:rsid w:val="00334047"/>
    <w:rsid w:val="0035781E"/>
    <w:rsid w:val="00384FA9"/>
    <w:rsid w:val="003D64BF"/>
    <w:rsid w:val="004065C2"/>
    <w:rsid w:val="00407A5B"/>
    <w:rsid w:val="0041027E"/>
    <w:rsid w:val="00413A6E"/>
    <w:rsid w:val="004216A1"/>
    <w:rsid w:val="00425825"/>
    <w:rsid w:val="00463458"/>
    <w:rsid w:val="00487D19"/>
    <w:rsid w:val="00495B7B"/>
    <w:rsid w:val="004A025F"/>
    <w:rsid w:val="004A6972"/>
    <w:rsid w:val="004C1077"/>
    <w:rsid w:val="004C177F"/>
    <w:rsid w:val="004C3934"/>
    <w:rsid w:val="004F2BB4"/>
    <w:rsid w:val="00521F09"/>
    <w:rsid w:val="00527606"/>
    <w:rsid w:val="005804B6"/>
    <w:rsid w:val="00585626"/>
    <w:rsid w:val="006170A7"/>
    <w:rsid w:val="00672340"/>
    <w:rsid w:val="006A5295"/>
    <w:rsid w:val="006E5810"/>
    <w:rsid w:val="006F6970"/>
    <w:rsid w:val="00703368"/>
    <w:rsid w:val="00703BB8"/>
    <w:rsid w:val="00723C53"/>
    <w:rsid w:val="00725291"/>
    <w:rsid w:val="00726E6E"/>
    <w:rsid w:val="00736DF0"/>
    <w:rsid w:val="0074546C"/>
    <w:rsid w:val="00754A27"/>
    <w:rsid w:val="00766167"/>
    <w:rsid w:val="0077532C"/>
    <w:rsid w:val="0078232D"/>
    <w:rsid w:val="00784700"/>
    <w:rsid w:val="00790707"/>
    <w:rsid w:val="007938F2"/>
    <w:rsid w:val="007A14D9"/>
    <w:rsid w:val="007A4FAF"/>
    <w:rsid w:val="007B2BFD"/>
    <w:rsid w:val="007E22D3"/>
    <w:rsid w:val="007F0EA2"/>
    <w:rsid w:val="007F391A"/>
    <w:rsid w:val="00885DCC"/>
    <w:rsid w:val="00894119"/>
    <w:rsid w:val="008B57D8"/>
    <w:rsid w:val="00956832"/>
    <w:rsid w:val="00963EF8"/>
    <w:rsid w:val="00970779"/>
    <w:rsid w:val="00982092"/>
    <w:rsid w:val="00996DDA"/>
    <w:rsid w:val="009A2E4D"/>
    <w:rsid w:val="009B52AC"/>
    <w:rsid w:val="009E046D"/>
    <w:rsid w:val="009E75C9"/>
    <w:rsid w:val="00A035FD"/>
    <w:rsid w:val="00A14786"/>
    <w:rsid w:val="00A27CE6"/>
    <w:rsid w:val="00A32037"/>
    <w:rsid w:val="00A362DA"/>
    <w:rsid w:val="00A52782"/>
    <w:rsid w:val="00A5734B"/>
    <w:rsid w:val="00A93ED4"/>
    <w:rsid w:val="00AB188A"/>
    <w:rsid w:val="00AD4881"/>
    <w:rsid w:val="00AF0D4B"/>
    <w:rsid w:val="00B02525"/>
    <w:rsid w:val="00B04364"/>
    <w:rsid w:val="00B12821"/>
    <w:rsid w:val="00B16765"/>
    <w:rsid w:val="00B16CF1"/>
    <w:rsid w:val="00B34580"/>
    <w:rsid w:val="00B35541"/>
    <w:rsid w:val="00B37006"/>
    <w:rsid w:val="00B96C5F"/>
    <w:rsid w:val="00BE61EA"/>
    <w:rsid w:val="00BF501E"/>
    <w:rsid w:val="00C20D4F"/>
    <w:rsid w:val="00C349D0"/>
    <w:rsid w:val="00C573BC"/>
    <w:rsid w:val="00C6237E"/>
    <w:rsid w:val="00C66C62"/>
    <w:rsid w:val="00C921BB"/>
    <w:rsid w:val="00C93F67"/>
    <w:rsid w:val="00CA211E"/>
    <w:rsid w:val="00CA4AB3"/>
    <w:rsid w:val="00CD243D"/>
    <w:rsid w:val="00D028C5"/>
    <w:rsid w:val="00D03C13"/>
    <w:rsid w:val="00D130DA"/>
    <w:rsid w:val="00D269D2"/>
    <w:rsid w:val="00D31EFF"/>
    <w:rsid w:val="00D33E2B"/>
    <w:rsid w:val="00D51FA2"/>
    <w:rsid w:val="00D65C9F"/>
    <w:rsid w:val="00D82156"/>
    <w:rsid w:val="00DB4890"/>
    <w:rsid w:val="00DB694C"/>
    <w:rsid w:val="00DD7F13"/>
    <w:rsid w:val="00DE2E9C"/>
    <w:rsid w:val="00DE2FEC"/>
    <w:rsid w:val="00DF2D69"/>
    <w:rsid w:val="00E15703"/>
    <w:rsid w:val="00E2259B"/>
    <w:rsid w:val="00E33723"/>
    <w:rsid w:val="00E410BD"/>
    <w:rsid w:val="00E41EEA"/>
    <w:rsid w:val="00E4446F"/>
    <w:rsid w:val="00E64F9C"/>
    <w:rsid w:val="00E677C7"/>
    <w:rsid w:val="00E709BC"/>
    <w:rsid w:val="00E75EB6"/>
    <w:rsid w:val="00E90375"/>
    <w:rsid w:val="00EB680E"/>
    <w:rsid w:val="00EE1F8B"/>
    <w:rsid w:val="00EF04CF"/>
    <w:rsid w:val="00F17ED5"/>
    <w:rsid w:val="00F52470"/>
    <w:rsid w:val="00FD41BF"/>
    <w:rsid w:val="00FD5A95"/>
    <w:rsid w:val="00FF1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A51"/>
  </w:style>
  <w:style w:type="paragraph" w:styleId="Heading1">
    <w:name w:val="heading 1"/>
    <w:basedOn w:val="Normal"/>
    <w:next w:val="Normal"/>
    <w:link w:val="Heading1Char"/>
    <w:qFormat/>
    <w:rsid w:val="00BE61EA"/>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5810"/>
    <w:pPr>
      <w:ind w:left="720"/>
      <w:contextualSpacing/>
    </w:pPr>
  </w:style>
  <w:style w:type="character" w:customStyle="1" w:styleId="Heading1Char">
    <w:name w:val="Heading 1 Char"/>
    <w:basedOn w:val="DefaultParagraphFont"/>
    <w:link w:val="Heading1"/>
    <w:rsid w:val="00BE61EA"/>
    <w:rPr>
      <w:rFonts w:ascii="Times New Roman" w:eastAsia="Times New Roman" w:hAnsi="Times New Roman" w:cs="Times New Roman"/>
      <w:color w:val="000000"/>
      <w:sz w:val="44"/>
      <w:szCs w:val="44"/>
    </w:rPr>
  </w:style>
  <w:style w:type="character" w:customStyle="1" w:styleId="apple-style-span">
    <w:name w:val="apple-style-span"/>
    <w:basedOn w:val="DefaultParagraphFont"/>
    <w:rsid w:val="00E33723"/>
  </w:style>
  <w:style w:type="paragraph" w:styleId="Header">
    <w:name w:val="header"/>
    <w:basedOn w:val="Normal"/>
    <w:link w:val="HeaderChar"/>
    <w:uiPriority w:val="99"/>
    <w:unhideWhenUsed/>
    <w:rsid w:val="004A69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6972"/>
  </w:style>
  <w:style w:type="paragraph" w:styleId="Footer">
    <w:name w:val="footer"/>
    <w:basedOn w:val="Normal"/>
    <w:link w:val="FooterChar"/>
    <w:uiPriority w:val="99"/>
    <w:unhideWhenUsed/>
    <w:rsid w:val="004A69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69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AA65C-1642-4706-BD00-DE25D33EF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9</Pages>
  <Words>2688</Words>
  <Characters>15322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 M</dc:creator>
  <cp:keywords/>
  <dc:description/>
  <cp:lastModifiedBy>pc</cp:lastModifiedBy>
  <cp:revision>140</cp:revision>
  <dcterms:created xsi:type="dcterms:W3CDTF">2014-10-11T10:01:00Z</dcterms:created>
  <dcterms:modified xsi:type="dcterms:W3CDTF">2016-10-04T02:59:00Z</dcterms:modified>
</cp:coreProperties>
</file>